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216C" w14:textId="4CF12E47" w:rsidR="009174EC" w:rsidRDefault="009174EC" w:rsidP="009174EC">
      <w:pPr>
        <w:autoSpaceDE w:val="0"/>
        <w:autoSpaceDN w:val="0"/>
        <w:adjustRightInd w:val="0"/>
        <w:jc w:val="both"/>
        <w:rPr>
          <w:rFonts w:eastAsia="Times New Roman"/>
        </w:rPr>
      </w:pPr>
      <w:r>
        <w:rPr>
          <w:noProof/>
        </w:rPr>
        <w:drawing>
          <wp:anchor distT="0" distB="0" distL="114300" distR="114300" simplePos="0" relativeHeight="251658249" behindDoc="1" locked="0" layoutInCell="1" allowOverlap="1" wp14:anchorId="4387D272" wp14:editId="6374EBBD">
            <wp:simplePos x="0" y="0"/>
            <wp:positionH relativeFrom="margin">
              <wp:align>left</wp:align>
            </wp:positionH>
            <wp:positionV relativeFrom="paragraph">
              <wp:posOffset>0</wp:posOffset>
            </wp:positionV>
            <wp:extent cx="1876425" cy="847725"/>
            <wp:effectExtent l="0" t="0" r="0" b="0"/>
            <wp:wrapTight wrapText="bothSides">
              <wp:wrapPolygon edited="0">
                <wp:start x="2193" y="2427"/>
                <wp:lineTo x="1754" y="3883"/>
                <wp:lineTo x="1754" y="17960"/>
                <wp:lineTo x="1974" y="18930"/>
                <wp:lineTo x="19078" y="18930"/>
                <wp:lineTo x="19736" y="12620"/>
                <wp:lineTo x="18640" y="11649"/>
                <wp:lineTo x="16447" y="11164"/>
                <wp:lineTo x="16447" y="3398"/>
                <wp:lineTo x="12061" y="2427"/>
                <wp:lineTo x="2193"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3E606" w14:textId="7EA72F37" w:rsidR="009174EC" w:rsidRDefault="009174EC" w:rsidP="009174EC">
      <w:pPr>
        <w:autoSpaceDE w:val="0"/>
        <w:autoSpaceDN w:val="0"/>
        <w:adjustRightInd w:val="0"/>
        <w:jc w:val="both"/>
        <w:rPr>
          <w:rFonts w:eastAsia="Times New Roman"/>
        </w:rPr>
      </w:pPr>
    </w:p>
    <w:p w14:paraId="0CFE4F0C" w14:textId="3CB37DE2" w:rsidR="009174EC" w:rsidRPr="0028292A" w:rsidRDefault="009174EC" w:rsidP="009174EC">
      <w:pPr>
        <w:autoSpaceDE w:val="0"/>
        <w:autoSpaceDN w:val="0"/>
        <w:adjustRightInd w:val="0"/>
        <w:jc w:val="both"/>
        <w:rPr>
          <w:rFonts w:eastAsia="Times New Roman"/>
        </w:rPr>
      </w:pPr>
    </w:p>
    <w:p w14:paraId="7651EC66" w14:textId="77777777" w:rsidR="009174EC" w:rsidRDefault="009174EC" w:rsidP="009174EC">
      <w:pPr>
        <w:pStyle w:val="TextR"/>
        <w:jc w:val="center"/>
        <w:rPr>
          <w:b/>
          <w:sz w:val="28"/>
          <w:szCs w:val="28"/>
        </w:rPr>
      </w:pPr>
    </w:p>
    <w:p w14:paraId="18B0F58B" w14:textId="77777777" w:rsidR="009174EC" w:rsidRDefault="009174EC" w:rsidP="009174EC">
      <w:pPr>
        <w:pStyle w:val="TextR"/>
        <w:jc w:val="center"/>
        <w:rPr>
          <w:b/>
          <w:sz w:val="28"/>
          <w:szCs w:val="28"/>
        </w:rPr>
      </w:pPr>
    </w:p>
    <w:p w14:paraId="132B4259" w14:textId="3FE6EA22" w:rsidR="009174EC" w:rsidRPr="00B00368" w:rsidRDefault="009174EC" w:rsidP="009174EC">
      <w:pPr>
        <w:pStyle w:val="TextR"/>
        <w:jc w:val="center"/>
        <w:rPr>
          <w:b/>
          <w:sz w:val="28"/>
          <w:szCs w:val="28"/>
        </w:rPr>
      </w:pPr>
      <w:r w:rsidRPr="00B00368">
        <w:rPr>
          <w:b/>
          <w:sz w:val="28"/>
          <w:szCs w:val="28"/>
        </w:rPr>
        <w:t>P</w:t>
      </w:r>
      <w:r>
        <w:rPr>
          <w:b/>
          <w:sz w:val="28"/>
          <w:szCs w:val="28"/>
        </w:rPr>
        <w:t>F</w:t>
      </w:r>
      <w:r w:rsidRPr="00B00368">
        <w:rPr>
          <w:b/>
          <w:sz w:val="28"/>
          <w:szCs w:val="28"/>
        </w:rPr>
        <w:t>CC Decision Report</w:t>
      </w:r>
    </w:p>
    <w:p w14:paraId="7D9D12A4" w14:textId="77777777" w:rsidR="009174EC" w:rsidRDefault="009174EC" w:rsidP="009174EC">
      <w:pPr>
        <w:pStyle w:val="TextR"/>
        <w:jc w:val="center"/>
      </w:pPr>
    </w:p>
    <w:p w14:paraId="0DE11445" w14:textId="77777777" w:rsidR="009174EC" w:rsidRPr="000F0CB4" w:rsidRDefault="009174EC" w:rsidP="009174EC">
      <w:pPr>
        <w:pStyle w:val="TextR"/>
        <w:jc w:val="center"/>
        <w:rPr>
          <w:b/>
          <w:u w:val="single"/>
        </w:rPr>
      </w:pPr>
      <w:r w:rsidRPr="000F0CB4">
        <w:rPr>
          <w:b/>
          <w:u w:val="single"/>
        </w:rPr>
        <w:t xml:space="preserve">Please ensure all </w:t>
      </w:r>
      <w:r>
        <w:rPr>
          <w:b/>
          <w:u w:val="single"/>
        </w:rPr>
        <w:t>sections</w:t>
      </w:r>
      <w:r w:rsidRPr="000F0CB4">
        <w:rPr>
          <w:b/>
          <w:u w:val="single"/>
        </w:rPr>
        <w:t xml:space="preserve"> </w:t>
      </w:r>
      <w:r>
        <w:rPr>
          <w:b/>
          <w:u w:val="single"/>
        </w:rPr>
        <w:t xml:space="preserve">below </w:t>
      </w:r>
      <w:r w:rsidRPr="000F0CB4">
        <w:rPr>
          <w:b/>
          <w:u w:val="single"/>
        </w:rPr>
        <w:t>are completed</w:t>
      </w:r>
    </w:p>
    <w:p w14:paraId="0ED343C1" w14:textId="77777777" w:rsidR="009174EC" w:rsidRPr="008F77AA" w:rsidRDefault="009174EC" w:rsidP="009174EC">
      <w:pPr>
        <w:pStyle w:val="TextR"/>
        <w:jc w:val="center"/>
      </w:pPr>
      <w:r>
        <w:rPr>
          <w:noProof/>
        </w:rPr>
        <mc:AlternateContent>
          <mc:Choice Requires="wps">
            <w:drawing>
              <wp:anchor distT="0" distB="0" distL="114300" distR="114300" simplePos="0" relativeHeight="251658240" behindDoc="0" locked="0" layoutInCell="1" allowOverlap="1" wp14:anchorId="5B6C30ED" wp14:editId="609DEBE8">
                <wp:simplePos x="0" y="0"/>
                <wp:positionH relativeFrom="column">
                  <wp:posOffset>0</wp:posOffset>
                </wp:positionH>
                <wp:positionV relativeFrom="paragraph">
                  <wp:posOffset>0</wp:posOffset>
                </wp:positionV>
                <wp:extent cx="0" cy="0"/>
                <wp:effectExtent l="0" t="0" r="0" b="0"/>
                <wp:wrapNone/>
                <wp:docPr id="9"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74564A" w14:textId="77777777" w:rsidR="009174EC" w:rsidRDefault="009174EC" w:rsidP="009174EC">
                            <w:pPr>
                              <w:rPr>
                                <w:noProof/>
                              </w:rPr>
                            </w:pPr>
                            <w:r>
                              <w:rPr>
                                <w:noProof/>
                              </w:rPr>
                              <w:t>Version:1.10.0.3</w:t>
                            </w:r>
                          </w:p>
                          <w:p w14:paraId="161F5AB5" w14:textId="77777777" w:rsidR="009174EC" w:rsidRDefault="009174EC" w:rsidP="009174EC">
                            <w:pPr>
                              <w:rPr>
                                <w:noProof/>
                              </w:rPr>
                            </w:pPr>
                            <w:r>
                              <w:rPr>
                                <w:noProof/>
                              </w:rPr>
                              <w:t>Hash:NqfkluGFFrHOURtjWu8VG7xDCH0=</w:t>
                            </w:r>
                          </w:p>
                          <w:p w14:paraId="4BE7951D" w14:textId="77777777" w:rsidR="009174EC" w:rsidRDefault="009174EC" w:rsidP="009174EC">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C30ED" id="_x0000_t202" coordsize="21600,21600" o:spt="202" path="m,l,21600r21600,l21600,xe">
                <v:stroke joinstyle="miter"/>
                <v:path gradientshapeok="t" o:connecttype="rect"/>
              </v:shapetype>
              <v:shape id="Text Box 9" o:spid="_x0000_s1026" type="#_x0000_t202" style="position:absolute;left:0;text-align:left;margin-left:0;margin-top:0;width:0;height:0;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">
                <v:textbox style="mso-fit-shape-to-text:t">
                  <w:txbxContent>
                    <w:p w14:paraId="7C74564A" w14:textId="77777777" w:rsidR="009174EC" w:rsidRDefault="009174EC" w:rsidP="009174EC">
                      <w:pPr>
                        <w:rPr>
                          <w:noProof/>
                        </w:rPr>
                      </w:pPr>
                      <w:r>
                        <w:rPr>
                          <w:noProof/>
                        </w:rPr>
                        <w:t>Version:1.10.0.3</w:t>
                      </w:r>
                    </w:p>
                    <w:p w14:paraId="161F5AB5" w14:textId="77777777" w:rsidR="009174EC" w:rsidRDefault="009174EC" w:rsidP="009174EC">
                      <w:pPr>
                        <w:rPr>
                          <w:noProof/>
                        </w:rPr>
                      </w:pPr>
                      <w:r>
                        <w:rPr>
                          <w:noProof/>
                        </w:rPr>
                        <w:t>Hash:NqfkluGFFrHOURtjWu8VG7xDCH0=</w:t>
                      </w:r>
                    </w:p>
                    <w:p w14:paraId="4BE7951D" w14:textId="77777777" w:rsidR="009174EC" w:rsidRDefault="009174EC" w:rsidP="009174EC">
                      <w:pPr>
                        <w:rPr>
                          <w:noProof/>
                        </w:rPr>
                      </w:pPr>
                    </w:p>
                  </w:txbxContent>
                </v:textbox>
              </v:shape>
            </w:pict>
          </mc:Fallback>
        </mc:AlternateContent>
      </w:r>
    </w:p>
    <w:p w14:paraId="59DB0ECA" w14:textId="77777777" w:rsidR="009174EC" w:rsidRDefault="009174EC" w:rsidP="009174EC">
      <w:pPr>
        <w:pStyle w:val="Text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9174EC" w14:paraId="389E1D29" w14:textId="77777777" w:rsidTr="00406649">
        <w:trPr>
          <w:cantSplit/>
        </w:trPr>
        <w:tc>
          <w:tcPr>
            <w:tcW w:w="9180" w:type="dxa"/>
            <w:shd w:val="clear" w:color="auto" w:fill="auto"/>
          </w:tcPr>
          <w:p w14:paraId="43D346C1" w14:textId="6E14839F" w:rsidR="009174EC" w:rsidRDefault="009174EC" w:rsidP="00406649">
            <w:pPr>
              <w:pStyle w:val="TextR"/>
              <w:spacing w:before="80" w:after="80"/>
              <w:rPr>
                <w:szCs w:val="24"/>
              </w:rPr>
            </w:pPr>
            <w:r>
              <w:rPr>
                <w:b/>
                <w:szCs w:val="24"/>
              </w:rPr>
              <w:t>Report</w:t>
            </w:r>
            <w:r w:rsidRPr="00C25766">
              <w:rPr>
                <w:b/>
                <w:szCs w:val="24"/>
              </w:rPr>
              <w:t xml:space="preserve"> reference number</w:t>
            </w:r>
            <w:r>
              <w:rPr>
                <w:b/>
                <w:szCs w:val="24"/>
              </w:rPr>
              <w:t xml:space="preserve">: </w:t>
            </w:r>
            <w:r>
              <w:rPr>
                <w:szCs w:val="24"/>
              </w:rPr>
              <w:t xml:space="preserve"> </w:t>
            </w:r>
            <w:r w:rsidR="00261A94">
              <w:rPr>
                <w:szCs w:val="24"/>
              </w:rPr>
              <w:t>136</w:t>
            </w:r>
            <w:r w:rsidR="00630AC2">
              <w:rPr>
                <w:szCs w:val="24"/>
              </w:rPr>
              <w:t>-24</w:t>
            </w:r>
          </w:p>
          <w:p w14:paraId="1B4E3F1F" w14:textId="77777777" w:rsidR="009174EC" w:rsidRDefault="009174EC" w:rsidP="00406649">
            <w:pPr>
              <w:pStyle w:val="TextR"/>
              <w:spacing w:before="80" w:after="80"/>
              <w:rPr>
                <w:i/>
                <w:szCs w:val="24"/>
              </w:rPr>
            </w:pPr>
          </w:p>
          <w:p w14:paraId="23D8360C" w14:textId="6DC59E97" w:rsidR="009174EC" w:rsidRPr="000D095E" w:rsidRDefault="009174EC" w:rsidP="00406649">
            <w:pPr>
              <w:pStyle w:val="TextR"/>
              <w:spacing w:before="80" w:after="80"/>
              <w:rPr>
                <w:b/>
                <w:szCs w:val="24"/>
              </w:rPr>
            </w:pPr>
            <w:r w:rsidRPr="000D095E">
              <w:rPr>
                <w:b/>
                <w:szCs w:val="24"/>
              </w:rPr>
              <w:t>Classification</w:t>
            </w:r>
            <w:r>
              <w:rPr>
                <w:b/>
                <w:szCs w:val="24"/>
              </w:rPr>
              <w:t xml:space="preserve"> </w:t>
            </w:r>
            <w:r w:rsidRPr="000D095E">
              <w:rPr>
                <w:szCs w:val="24"/>
              </w:rPr>
              <w:t>(e.g. Not protectively marked/restricted)</w:t>
            </w:r>
            <w:r>
              <w:rPr>
                <w:b/>
                <w:szCs w:val="24"/>
              </w:rPr>
              <w:t>:</w:t>
            </w:r>
            <w:r w:rsidR="00630AC2">
              <w:rPr>
                <w:b/>
                <w:szCs w:val="24"/>
              </w:rPr>
              <w:t xml:space="preserve"> </w:t>
            </w:r>
            <w:r w:rsidR="00630AC2" w:rsidRPr="00630AC2">
              <w:rPr>
                <w:bCs/>
                <w:szCs w:val="24"/>
              </w:rPr>
              <w:t>Not Protectively Marked</w:t>
            </w:r>
          </w:p>
        </w:tc>
      </w:tr>
      <w:tr w:rsidR="009174EC" w14:paraId="71843216" w14:textId="77777777" w:rsidTr="00406649">
        <w:trPr>
          <w:cantSplit/>
        </w:trPr>
        <w:tc>
          <w:tcPr>
            <w:tcW w:w="9180" w:type="dxa"/>
            <w:shd w:val="clear" w:color="auto" w:fill="auto"/>
          </w:tcPr>
          <w:p w14:paraId="24D18D94" w14:textId="77777777" w:rsidR="009174EC" w:rsidRDefault="009174EC" w:rsidP="00406649">
            <w:pPr>
              <w:pStyle w:val="TextR"/>
              <w:rPr>
                <w:b/>
              </w:rPr>
            </w:pPr>
          </w:p>
          <w:p w14:paraId="16313EE2" w14:textId="591CC055" w:rsidR="009174EC" w:rsidRPr="00BD49E8" w:rsidRDefault="009174EC" w:rsidP="00406649">
            <w:pPr>
              <w:pStyle w:val="TextR"/>
            </w:pPr>
            <w:r w:rsidRPr="00C25766">
              <w:rPr>
                <w:b/>
              </w:rPr>
              <w:t>Title of report</w:t>
            </w:r>
            <w:r>
              <w:rPr>
                <w:b/>
              </w:rPr>
              <w:t xml:space="preserve">: </w:t>
            </w:r>
            <w:r w:rsidR="00261A94">
              <w:rPr>
                <w:bCs/>
              </w:rPr>
              <w:t>Business Interest Staff Declaration Policy</w:t>
            </w:r>
          </w:p>
          <w:p w14:paraId="7A462EF4" w14:textId="77777777" w:rsidR="009174EC" w:rsidRDefault="009174EC" w:rsidP="00406649">
            <w:pPr>
              <w:pStyle w:val="TextR"/>
              <w:spacing w:before="80" w:after="80"/>
              <w:rPr>
                <w:b/>
                <w:szCs w:val="24"/>
              </w:rPr>
            </w:pPr>
          </w:p>
        </w:tc>
      </w:tr>
      <w:tr w:rsidR="009174EC" w14:paraId="55ABEDFF" w14:textId="77777777" w:rsidTr="00406649">
        <w:trPr>
          <w:cantSplit/>
        </w:trPr>
        <w:tc>
          <w:tcPr>
            <w:tcW w:w="9180" w:type="dxa"/>
            <w:shd w:val="clear" w:color="auto" w:fill="auto"/>
          </w:tcPr>
          <w:p w14:paraId="7782621C" w14:textId="77777777" w:rsidR="009174EC" w:rsidRDefault="009174EC" w:rsidP="00406649">
            <w:pPr>
              <w:rPr>
                <w:b/>
              </w:rPr>
            </w:pPr>
          </w:p>
          <w:p w14:paraId="5FFAD092" w14:textId="6051F26B" w:rsidR="009174EC" w:rsidRDefault="009174EC" w:rsidP="00406649">
            <w:pPr>
              <w:rPr>
                <w:b/>
              </w:rPr>
            </w:pPr>
            <w:r>
              <w:rPr>
                <w:b/>
              </w:rPr>
              <w:t>Area of c</w:t>
            </w:r>
            <w:r w:rsidRPr="003D3131">
              <w:rPr>
                <w:b/>
              </w:rPr>
              <w:t>ounty</w:t>
            </w:r>
            <w:r>
              <w:rPr>
                <w:b/>
              </w:rPr>
              <w:t xml:space="preserve"> </w:t>
            </w:r>
            <w:r w:rsidRPr="003D3131">
              <w:rPr>
                <w:b/>
              </w:rPr>
              <w:t>/</w:t>
            </w:r>
            <w:r>
              <w:rPr>
                <w:b/>
              </w:rPr>
              <w:t xml:space="preserve"> s</w:t>
            </w:r>
            <w:r w:rsidRPr="003D3131">
              <w:rPr>
                <w:b/>
              </w:rPr>
              <w:t>takeholders affected</w:t>
            </w:r>
            <w:r>
              <w:rPr>
                <w:b/>
              </w:rPr>
              <w:t xml:space="preserve">: </w:t>
            </w:r>
            <w:r w:rsidR="00BA7EF4" w:rsidRPr="00BA7EF4">
              <w:rPr>
                <w:bCs/>
              </w:rPr>
              <w:t>Staff</w:t>
            </w:r>
          </w:p>
          <w:p w14:paraId="34204961" w14:textId="77777777" w:rsidR="009174EC" w:rsidRDefault="009174EC" w:rsidP="00406649">
            <w:pPr>
              <w:pStyle w:val="TextR"/>
            </w:pPr>
          </w:p>
        </w:tc>
      </w:tr>
      <w:tr w:rsidR="009174EC" w14:paraId="5E28EE99" w14:textId="77777777" w:rsidTr="00406649">
        <w:trPr>
          <w:cantSplit/>
        </w:trPr>
        <w:tc>
          <w:tcPr>
            <w:tcW w:w="9180" w:type="dxa"/>
            <w:shd w:val="clear" w:color="auto" w:fill="auto"/>
          </w:tcPr>
          <w:p w14:paraId="3FD62EB9" w14:textId="77777777" w:rsidR="009174EC" w:rsidRDefault="009174EC" w:rsidP="00406649">
            <w:pPr>
              <w:pStyle w:val="TextR"/>
              <w:rPr>
                <w:b/>
              </w:rPr>
            </w:pPr>
          </w:p>
          <w:p w14:paraId="16CB35F1" w14:textId="434143BE" w:rsidR="009174EC" w:rsidRDefault="009174EC" w:rsidP="00406649">
            <w:pPr>
              <w:pStyle w:val="TextR"/>
              <w:rPr>
                <w:b/>
              </w:rPr>
            </w:pPr>
            <w:r>
              <w:rPr>
                <w:b/>
              </w:rPr>
              <w:t>Report by:</w:t>
            </w:r>
            <w:r w:rsidR="00BA7EF4">
              <w:rPr>
                <w:b/>
              </w:rPr>
              <w:t xml:space="preserve"> </w:t>
            </w:r>
            <w:r w:rsidR="00BA7EF4" w:rsidRPr="00BA7EF4">
              <w:rPr>
                <w:bCs/>
              </w:rPr>
              <w:t>Darren Horsman, Strategic Head of Policy and Public Engagement</w:t>
            </w:r>
            <w:r w:rsidR="00BA7EF4">
              <w:rPr>
                <w:b/>
              </w:rPr>
              <w:t xml:space="preserve"> </w:t>
            </w:r>
          </w:p>
          <w:p w14:paraId="0CE12403" w14:textId="77777777" w:rsidR="009174EC" w:rsidRDefault="009174EC" w:rsidP="00406649">
            <w:pPr>
              <w:pStyle w:val="TextR"/>
              <w:rPr>
                <w:b/>
              </w:rPr>
            </w:pPr>
          </w:p>
          <w:p w14:paraId="342F492D" w14:textId="03C98CD2" w:rsidR="009174EC" w:rsidRDefault="009174EC" w:rsidP="00406649">
            <w:pPr>
              <w:pStyle w:val="TextR"/>
              <w:rPr>
                <w:b/>
              </w:rPr>
            </w:pPr>
            <w:r>
              <w:rPr>
                <w:b/>
              </w:rPr>
              <w:t>Chief Officer:</w:t>
            </w:r>
            <w:r w:rsidR="00BA7EF4">
              <w:rPr>
                <w:b/>
              </w:rPr>
              <w:t xml:space="preserve"> </w:t>
            </w:r>
            <w:r w:rsidR="00BA7EF4" w:rsidRPr="00BA7EF4">
              <w:rPr>
                <w:bCs/>
              </w:rPr>
              <w:t>Darren Horsman, Strategic Head of Policy and Public Engagement</w:t>
            </w:r>
          </w:p>
          <w:p w14:paraId="15172522" w14:textId="77777777" w:rsidR="009174EC" w:rsidRDefault="009174EC" w:rsidP="00406649">
            <w:pPr>
              <w:pStyle w:val="TextR"/>
              <w:rPr>
                <w:b/>
              </w:rPr>
            </w:pPr>
          </w:p>
          <w:p w14:paraId="33F83E67" w14:textId="59E389E9" w:rsidR="009174EC" w:rsidRDefault="009174EC" w:rsidP="00406649">
            <w:pPr>
              <w:pStyle w:val="TextR"/>
              <w:rPr>
                <w:b/>
              </w:rPr>
            </w:pPr>
            <w:r>
              <w:rPr>
                <w:b/>
              </w:rPr>
              <w:t>Date of report:</w:t>
            </w:r>
            <w:r w:rsidR="00BA7EF4">
              <w:rPr>
                <w:b/>
              </w:rPr>
              <w:t xml:space="preserve"> </w:t>
            </w:r>
            <w:r w:rsidR="003E0C8A">
              <w:rPr>
                <w:bCs/>
              </w:rPr>
              <w:t>15</w:t>
            </w:r>
            <w:r w:rsidR="003E0C8A" w:rsidRPr="003E0C8A">
              <w:rPr>
                <w:bCs/>
                <w:vertAlign w:val="superscript"/>
              </w:rPr>
              <w:t>th</w:t>
            </w:r>
            <w:r w:rsidR="003E0C8A">
              <w:rPr>
                <w:bCs/>
              </w:rPr>
              <w:t xml:space="preserve"> July</w:t>
            </w:r>
            <w:r w:rsidR="00BA7EF4" w:rsidRPr="00BA7EF4">
              <w:rPr>
                <w:bCs/>
              </w:rPr>
              <w:t xml:space="preserve"> 2024</w:t>
            </w:r>
          </w:p>
          <w:p w14:paraId="557EBFF8" w14:textId="77777777" w:rsidR="009174EC" w:rsidRDefault="009174EC" w:rsidP="00406649">
            <w:pPr>
              <w:pStyle w:val="TextR"/>
              <w:rPr>
                <w:b/>
              </w:rPr>
            </w:pPr>
          </w:p>
          <w:p w14:paraId="7A978307" w14:textId="036B94F4" w:rsidR="009174EC" w:rsidRDefault="009174EC" w:rsidP="00406649">
            <w:pPr>
              <w:pStyle w:val="TextR"/>
              <w:rPr>
                <w:b/>
              </w:rPr>
            </w:pPr>
            <w:r>
              <w:rPr>
                <w:b/>
              </w:rPr>
              <w:t>Enquiries to:</w:t>
            </w:r>
            <w:r w:rsidR="00BA7EF4">
              <w:rPr>
                <w:b/>
              </w:rPr>
              <w:t xml:space="preserve"> </w:t>
            </w:r>
            <w:r w:rsidR="00BA7EF4" w:rsidRPr="00BA7EF4">
              <w:rPr>
                <w:bCs/>
              </w:rPr>
              <w:t>Darren.Horsman@essex.police.uk</w:t>
            </w:r>
          </w:p>
          <w:p w14:paraId="218AA000" w14:textId="77777777" w:rsidR="009174EC" w:rsidRDefault="009174EC" w:rsidP="00406649">
            <w:pPr>
              <w:pStyle w:val="TextR"/>
              <w:rPr>
                <w:b/>
              </w:rPr>
            </w:pPr>
          </w:p>
        </w:tc>
      </w:tr>
    </w:tbl>
    <w:p w14:paraId="019B6616" w14:textId="77777777" w:rsidR="009174EC" w:rsidRDefault="009174EC" w:rsidP="009174EC">
      <w:pPr>
        <w:pStyle w:val="TextR"/>
      </w:pPr>
    </w:p>
    <w:p w14:paraId="41A81662" w14:textId="77777777" w:rsidR="009174EC" w:rsidRDefault="009174EC" w:rsidP="009174EC">
      <w:pPr>
        <w:numPr>
          <w:ilvl w:val="0"/>
          <w:numId w:val="2"/>
        </w:numPr>
        <w:overflowPunct w:val="0"/>
        <w:autoSpaceDE w:val="0"/>
        <w:autoSpaceDN w:val="0"/>
        <w:adjustRightInd w:val="0"/>
        <w:textAlignment w:val="baseline"/>
        <w:rPr>
          <w:b/>
        </w:rPr>
      </w:pPr>
      <w:r>
        <w:rPr>
          <w:b/>
        </w:rPr>
        <w:t>Executive Summary</w:t>
      </w:r>
    </w:p>
    <w:p w14:paraId="686F96E0" w14:textId="77777777" w:rsidR="009174EC" w:rsidRDefault="009174EC" w:rsidP="009174EC">
      <w:pPr>
        <w:rPr>
          <w:b/>
        </w:rPr>
      </w:pPr>
    </w:p>
    <w:p w14:paraId="7FCBFBD8" w14:textId="434E0406" w:rsidR="009174EC" w:rsidRDefault="00BA7EF4" w:rsidP="009174EC">
      <w:r>
        <w:t xml:space="preserve">This decision report seeks approval of </w:t>
      </w:r>
      <w:r w:rsidR="0040413D">
        <w:t xml:space="preserve">the Business Interest </w:t>
      </w:r>
      <w:r w:rsidR="003E0C8A">
        <w:t xml:space="preserve">Staff Declaration </w:t>
      </w:r>
      <w:r w:rsidR="0040413D">
        <w:t>Policy</w:t>
      </w:r>
      <w:r w:rsidR="00711718">
        <w:t xml:space="preserve">. They have been reviewed as </w:t>
      </w:r>
      <w:r>
        <w:t>part of the PFCC’s policy review schedule</w:t>
      </w:r>
      <w:r w:rsidR="00E65983">
        <w:t xml:space="preserve"> and to coincide with the introduction of SharePoint</w:t>
      </w:r>
      <w:r w:rsidR="009F517A">
        <w:t>.</w:t>
      </w:r>
    </w:p>
    <w:p w14:paraId="2DEDC822" w14:textId="77777777" w:rsidR="00E65983" w:rsidRDefault="00E65983" w:rsidP="009174EC"/>
    <w:p w14:paraId="4F8995FD" w14:textId="77777777" w:rsidR="009174EC" w:rsidRDefault="009174EC" w:rsidP="009174EC">
      <w:pPr>
        <w:numPr>
          <w:ilvl w:val="0"/>
          <w:numId w:val="2"/>
        </w:numPr>
        <w:overflowPunct w:val="0"/>
        <w:autoSpaceDE w:val="0"/>
        <w:autoSpaceDN w:val="0"/>
        <w:adjustRightInd w:val="0"/>
        <w:textAlignment w:val="baseline"/>
        <w:rPr>
          <w:b/>
        </w:rPr>
      </w:pPr>
      <w:r w:rsidRPr="00420F95">
        <w:rPr>
          <w:b/>
        </w:rPr>
        <w:t>Recommendations</w:t>
      </w:r>
    </w:p>
    <w:p w14:paraId="6C4BE2F3" w14:textId="77777777" w:rsidR="009174EC" w:rsidRDefault="009174EC" w:rsidP="009174EC"/>
    <w:p w14:paraId="6554E146" w14:textId="3E3835BD" w:rsidR="004F2DAA" w:rsidRDefault="009F517A" w:rsidP="009174EC">
      <w:r>
        <w:t xml:space="preserve">The PFCC agrees the </w:t>
      </w:r>
      <w:r w:rsidR="004F2DAA">
        <w:t>Business Interest Staff Declaration Policy.</w:t>
      </w:r>
    </w:p>
    <w:p w14:paraId="62792706" w14:textId="77777777" w:rsidR="009174EC" w:rsidRPr="006A598F" w:rsidRDefault="009174EC" w:rsidP="009174EC"/>
    <w:p w14:paraId="797CEE39" w14:textId="77777777" w:rsidR="009174EC" w:rsidRDefault="009174EC" w:rsidP="009174EC">
      <w:pPr>
        <w:numPr>
          <w:ilvl w:val="0"/>
          <w:numId w:val="2"/>
        </w:numPr>
        <w:overflowPunct w:val="0"/>
        <w:autoSpaceDE w:val="0"/>
        <w:autoSpaceDN w:val="0"/>
        <w:adjustRightInd w:val="0"/>
        <w:textAlignment w:val="baseline"/>
        <w:rPr>
          <w:b/>
        </w:rPr>
      </w:pPr>
      <w:r w:rsidRPr="00420F95">
        <w:rPr>
          <w:b/>
        </w:rPr>
        <w:t>Background</w:t>
      </w:r>
      <w:r>
        <w:rPr>
          <w:b/>
        </w:rPr>
        <w:t xml:space="preserve"> to the Proposal</w:t>
      </w:r>
    </w:p>
    <w:p w14:paraId="48CBF286" w14:textId="77777777" w:rsidR="009174EC" w:rsidRDefault="009174EC" w:rsidP="009174EC">
      <w:pPr>
        <w:rPr>
          <w:i/>
        </w:rPr>
      </w:pPr>
    </w:p>
    <w:p w14:paraId="7D6EBC16" w14:textId="552CBB47" w:rsidR="003A0345" w:rsidRDefault="003771AD" w:rsidP="009174EC">
      <w:pPr>
        <w:rPr>
          <w:iCs/>
        </w:rPr>
      </w:pPr>
      <w:r>
        <w:rPr>
          <w:iCs/>
        </w:rPr>
        <w:t xml:space="preserve">The PFCC has a regular Policy Review Schedule which ensures that policies are reviewed and updated on a regular basis. </w:t>
      </w:r>
      <w:r w:rsidR="00835F4E">
        <w:rPr>
          <w:iCs/>
        </w:rPr>
        <w:t>Th</w:t>
      </w:r>
      <w:r w:rsidR="004F2DAA">
        <w:rPr>
          <w:iCs/>
        </w:rPr>
        <w:t xml:space="preserve">is </w:t>
      </w:r>
      <w:r w:rsidR="00835F4E">
        <w:rPr>
          <w:iCs/>
        </w:rPr>
        <w:t>polic</w:t>
      </w:r>
      <w:r w:rsidR="004F2DAA">
        <w:rPr>
          <w:iCs/>
        </w:rPr>
        <w:t>y was</w:t>
      </w:r>
      <w:r>
        <w:rPr>
          <w:iCs/>
        </w:rPr>
        <w:t xml:space="preserve"> updated as part of this schedule. </w:t>
      </w:r>
    </w:p>
    <w:p w14:paraId="3B339D26" w14:textId="77777777" w:rsidR="004F2DAA" w:rsidRDefault="004F2DAA" w:rsidP="009174EC">
      <w:pPr>
        <w:rPr>
          <w:iCs/>
        </w:rPr>
      </w:pPr>
    </w:p>
    <w:p w14:paraId="6B214D8B" w14:textId="13570AC8" w:rsidR="004F2DAA" w:rsidRDefault="004379DB" w:rsidP="009174EC">
      <w:pPr>
        <w:rPr>
          <w:iCs/>
        </w:rPr>
      </w:pPr>
      <w:r>
        <w:rPr>
          <w:iCs/>
        </w:rPr>
        <w:t xml:space="preserve">Only small updates to the policy were made including renaming boards which have recently changed name, streamlining the appeal process to avoid duplication and </w:t>
      </w:r>
      <w:r w:rsidR="0084039E">
        <w:rPr>
          <w:iCs/>
        </w:rPr>
        <w:lastRenderedPageBreak/>
        <w:t xml:space="preserve">removing the need for staff at PO level to submit a form even if they do not have any additional business interests. </w:t>
      </w:r>
    </w:p>
    <w:p w14:paraId="1430920C" w14:textId="77777777" w:rsidR="009174EC" w:rsidRDefault="009174EC" w:rsidP="009174EC">
      <w:pPr>
        <w:pStyle w:val="TextR"/>
        <w:ind w:left="720"/>
        <w:rPr>
          <w:b/>
        </w:rPr>
      </w:pPr>
    </w:p>
    <w:p w14:paraId="265F9441" w14:textId="77777777" w:rsidR="009174EC" w:rsidRDefault="009174EC" w:rsidP="009174EC">
      <w:pPr>
        <w:pStyle w:val="TextR"/>
        <w:numPr>
          <w:ilvl w:val="0"/>
          <w:numId w:val="2"/>
        </w:numPr>
        <w:rPr>
          <w:b/>
        </w:rPr>
      </w:pPr>
      <w:r>
        <w:rPr>
          <w:b/>
        </w:rPr>
        <w:t xml:space="preserve">Proposal and Associated Benefits </w:t>
      </w:r>
    </w:p>
    <w:p w14:paraId="10E16FC6" w14:textId="77777777" w:rsidR="00835F4E" w:rsidRPr="004A1D23" w:rsidRDefault="00835F4E" w:rsidP="00835F4E">
      <w:pPr>
        <w:pStyle w:val="TextR"/>
        <w:rPr>
          <w:bCs/>
        </w:rPr>
      </w:pPr>
    </w:p>
    <w:p w14:paraId="0CFC6AB2" w14:textId="73D3832F" w:rsidR="00835F4E" w:rsidRDefault="00835F4E" w:rsidP="00835F4E">
      <w:pPr>
        <w:pStyle w:val="TextR"/>
        <w:rPr>
          <w:bCs/>
        </w:rPr>
      </w:pPr>
      <w:r w:rsidRPr="004A1D23">
        <w:rPr>
          <w:bCs/>
        </w:rPr>
        <w:t>Th</w:t>
      </w:r>
      <w:r w:rsidR="00D77231">
        <w:rPr>
          <w:bCs/>
        </w:rPr>
        <w:t>is</w:t>
      </w:r>
      <w:r w:rsidRPr="004A1D23">
        <w:rPr>
          <w:bCs/>
        </w:rPr>
        <w:t xml:space="preserve"> polic</w:t>
      </w:r>
      <w:r w:rsidR="00D77231">
        <w:rPr>
          <w:bCs/>
        </w:rPr>
        <w:t>y</w:t>
      </w:r>
      <w:r w:rsidRPr="004A1D23">
        <w:rPr>
          <w:bCs/>
        </w:rPr>
        <w:t xml:space="preserve"> will help provide staff with useful clarity around behaviours and declarations required while employed by the </w:t>
      </w:r>
      <w:r w:rsidR="004A1D23">
        <w:rPr>
          <w:bCs/>
        </w:rPr>
        <w:t xml:space="preserve">PFCC. This supports the work of the office and the PFCC’s compliance </w:t>
      </w:r>
      <w:r w:rsidR="00414B47">
        <w:rPr>
          <w:bCs/>
        </w:rPr>
        <w:t xml:space="preserve">with their legal requirements. </w:t>
      </w:r>
    </w:p>
    <w:p w14:paraId="5499979B" w14:textId="77777777" w:rsidR="009174EC" w:rsidRDefault="009174EC" w:rsidP="009174EC"/>
    <w:p w14:paraId="33DDE0B3" w14:textId="77777777" w:rsidR="009174EC" w:rsidRDefault="009174EC" w:rsidP="009174EC">
      <w:pPr>
        <w:rPr>
          <w:b/>
        </w:rPr>
      </w:pPr>
      <w:r>
        <w:rPr>
          <w:b/>
        </w:rPr>
        <w:t>5.</w:t>
      </w:r>
      <w:r>
        <w:rPr>
          <w:b/>
        </w:rPr>
        <w:tab/>
        <w:t>Options Analysis</w:t>
      </w:r>
    </w:p>
    <w:p w14:paraId="62020C1E" w14:textId="77777777" w:rsidR="009174EC" w:rsidRDefault="009174EC" w:rsidP="009174EC">
      <w:pPr>
        <w:rPr>
          <w:b/>
        </w:rPr>
      </w:pPr>
    </w:p>
    <w:p w14:paraId="4EE680B5" w14:textId="06D53A4D" w:rsidR="009174EC" w:rsidRDefault="00414B47" w:rsidP="009174EC">
      <w:r>
        <w:t>The PFCC could decide not to agree th</w:t>
      </w:r>
      <w:r w:rsidR="00D77231">
        <w:t>is policy</w:t>
      </w:r>
      <w:r>
        <w:t xml:space="preserve"> or seek additional changes to any of them. </w:t>
      </w:r>
      <w:r w:rsidR="00D77231">
        <w:t xml:space="preserve">The </w:t>
      </w:r>
      <w:r>
        <w:t xml:space="preserve">policy has been </w:t>
      </w:r>
      <w:r w:rsidR="00A4182E">
        <w:t xml:space="preserve">updated </w:t>
      </w:r>
      <w:r w:rsidR="00ED2C07">
        <w:t xml:space="preserve">based on current legislation and working practices and as such are recommended to be accepted as this will ensure </w:t>
      </w:r>
      <w:r w:rsidR="002A4554">
        <w:t xml:space="preserve">practices are up-to-date and relevant. </w:t>
      </w:r>
    </w:p>
    <w:p w14:paraId="068F941A" w14:textId="77777777" w:rsidR="009174EC" w:rsidRPr="00831393" w:rsidRDefault="009174EC" w:rsidP="009174EC"/>
    <w:p w14:paraId="3C43C9E9" w14:textId="77777777" w:rsidR="009174EC" w:rsidRPr="0057340D" w:rsidRDefault="009174EC" w:rsidP="002A4554">
      <w:pPr>
        <w:rPr>
          <w:b/>
        </w:rPr>
      </w:pPr>
      <w:r>
        <w:rPr>
          <w:b/>
        </w:rPr>
        <w:t xml:space="preserve">6. </w:t>
      </w:r>
      <w:r w:rsidRPr="00135223">
        <w:rPr>
          <w:b/>
        </w:rPr>
        <w:t>Consultation and Engagement</w:t>
      </w:r>
    </w:p>
    <w:p w14:paraId="0FA5B867" w14:textId="77777777" w:rsidR="009174EC" w:rsidRDefault="009174EC" w:rsidP="009174EC">
      <w:pPr>
        <w:rPr>
          <w:b/>
        </w:rPr>
      </w:pPr>
    </w:p>
    <w:p w14:paraId="7AA11193" w14:textId="1CB9D673" w:rsidR="009174EC" w:rsidRPr="002A161E" w:rsidRDefault="002A4554" w:rsidP="009174EC">
      <w:pPr>
        <w:rPr>
          <w:bCs/>
        </w:rPr>
      </w:pPr>
      <w:r w:rsidRPr="002A161E">
        <w:rPr>
          <w:bCs/>
        </w:rPr>
        <w:t xml:space="preserve">These policies will be shared </w:t>
      </w:r>
      <w:r w:rsidR="002A161E" w:rsidRPr="002A161E">
        <w:rPr>
          <w:bCs/>
        </w:rPr>
        <w:t>with the team once agreed. They have been reviewed by relevant leads across the PFCC’s office</w:t>
      </w:r>
      <w:r w:rsidR="00D77231">
        <w:rPr>
          <w:bCs/>
        </w:rPr>
        <w:t>, including the</w:t>
      </w:r>
      <w:r w:rsidR="002A161E" w:rsidRPr="002A161E">
        <w:rPr>
          <w:bCs/>
        </w:rPr>
        <w:t xml:space="preserve"> Senior Information Risk Owner</w:t>
      </w:r>
      <w:r w:rsidR="00D77231">
        <w:rPr>
          <w:bCs/>
        </w:rPr>
        <w:t xml:space="preserve"> and Chief Executive</w:t>
      </w:r>
      <w:r w:rsidR="002A161E" w:rsidRPr="002A161E">
        <w:rPr>
          <w:bCs/>
        </w:rPr>
        <w:t>.</w:t>
      </w:r>
    </w:p>
    <w:p w14:paraId="09E83BB3" w14:textId="77777777" w:rsidR="009174EC" w:rsidRPr="00831393" w:rsidRDefault="009174EC" w:rsidP="009174EC">
      <w:pPr>
        <w:rPr>
          <w:b/>
        </w:rPr>
      </w:pPr>
    </w:p>
    <w:p w14:paraId="1B0F9CCB" w14:textId="77777777" w:rsidR="009174EC" w:rsidRDefault="009174EC" w:rsidP="009174EC">
      <w:pPr>
        <w:rPr>
          <w:b/>
        </w:rPr>
      </w:pPr>
      <w:r>
        <w:rPr>
          <w:b/>
        </w:rPr>
        <w:t xml:space="preserve">7. </w:t>
      </w:r>
      <w:r w:rsidRPr="00662B82">
        <w:rPr>
          <w:b/>
        </w:rPr>
        <w:t>Strategic Links</w:t>
      </w:r>
    </w:p>
    <w:p w14:paraId="6DCA5690" w14:textId="77777777" w:rsidR="002A161E" w:rsidRPr="00460EDD" w:rsidRDefault="002A161E" w:rsidP="009174EC">
      <w:pPr>
        <w:rPr>
          <w:bCs/>
        </w:rPr>
      </w:pPr>
    </w:p>
    <w:p w14:paraId="586B5F0B" w14:textId="57E769A9" w:rsidR="002A161E" w:rsidRPr="00460EDD" w:rsidRDefault="002A161E" w:rsidP="009174EC">
      <w:pPr>
        <w:rPr>
          <w:bCs/>
        </w:rPr>
      </w:pPr>
      <w:r w:rsidRPr="00460EDD">
        <w:rPr>
          <w:bCs/>
        </w:rPr>
        <w:t>Maint</w:t>
      </w:r>
      <w:r w:rsidR="00460EDD" w:rsidRPr="00460EDD">
        <w:rPr>
          <w:bCs/>
        </w:rPr>
        <w:t xml:space="preserve">aining </w:t>
      </w:r>
      <w:r w:rsidRPr="00460EDD">
        <w:rPr>
          <w:bCs/>
        </w:rPr>
        <w:t>public confidence and trust is essential for the successful delivery of both the Pol</w:t>
      </w:r>
      <w:r w:rsidR="00460EDD" w:rsidRPr="00460EDD">
        <w:rPr>
          <w:bCs/>
        </w:rPr>
        <w:t>ice</w:t>
      </w:r>
      <w:r w:rsidRPr="00460EDD">
        <w:rPr>
          <w:bCs/>
        </w:rPr>
        <w:t xml:space="preserve"> and Crime Plan</w:t>
      </w:r>
      <w:r w:rsidR="00460EDD">
        <w:rPr>
          <w:bCs/>
        </w:rPr>
        <w:t xml:space="preserve"> </w:t>
      </w:r>
      <w:r w:rsidRPr="00460EDD">
        <w:rPr>
          <w:bCs/>
        </w:rPr>
        <w:t>and Fire and Rescue Plan. These policies will support the PFCC’s team in maintaining the appropriate</w:t>
      </w:r>
      <w:r w:rsidR="00460EDD">
        <w:rPr>
          <w:bCs/>
        </w:rPr>
        <w:t xml:space="preserve"> behaviours and controls required </w:t>
      </w:r>
      <w:r w:rsidR="00F16631">
        <w:rPr>
          <w:bCs/>
        </w:rPr>
        <w:t xml:space="preserve">to maintain public confidence. </w:t>
      </w:r>
      <w:r w:rsidRPr="00460EDD">
        <w:rPr>
          <w:bCs/>
        </w:rPr>
        <w:t xml:space="preserve"> </w:t>
      </w:r>
    </w:p>
    <w:p w14:paraId="0BC0F61D" w14:textId="77777777" w:rsidR="009174EC" w:rsidRDefault="009174EC" w:rsidP="009174EC"/>
    <w:p w14:paraId="04AE7182" w14:textId="77777777" w:rsidR="009174EC" w:rsidRDefault="009174EC" w:rsidP="009174EC">
      <w:pPr>
        <w:rPr>
          <w:b/>
        </w:rPr>
      </w:pPr>
      <w:r>
        <w:rPr>
          <w:b/>
        </w:rPr>
        <w:t>8.</w:t>
      </w:r>
      <w:r>
        <w:rPr>
          <w:b/>
        </w:rPr>
        <w:tab/>
        <w:t>Police operational implications</w:t>
      </w:r>
    </w:p>
    <w:p w14:paraId="334539D5" w14:textId="77777777" w:rsidR="009174EC" w:rsidRDefault="009174EC" w:rsidP="009174EC">
      <w:pPr>
        <w:rPr>
          <w:i/>
        </w:rPr>
      </w:pPr>
    </w:p>
    <w:p w14:paraId="4014310D" w14:textId="06AC54FE" w:rsidR="009174EC" w:rsidRPr="00F16631" w:rsidRDefault="00F16631" w:rsidP="009174EC">
      <w:pPr>
        <w:rPr>
          <w:b/>
          <w:iCs/>
        </w:rPr>
      </w:pPr>
      <w:r w:rsidRPr="00F16631">
        <w:rPr>
          <w:iCs/>
        </w:rPr>
        <w:t>There are no operational implication</w:t>
      </w:r>
      <w:r>
        <w:rPr>
          <w:iCs/>
        </w:rPr>
        <w:t>s</w:t>
      </w:r>
      <w:r w:rsidRPr="00F16631">
        <w:rPr>
          <w:iCs/>
        </w:rPr>
        <w:t xml:space="preserve"> form this decision. </w:t>
      </w:r>
    </w:p>
    <w:p w14:paraId="7BF1CE49" w14:textId="77777777" w:rsidR="009174EC" w:rsidRDefault="009174EC" w:rsidP="009174EC">
      <w:pPr>
        <w:rPr>
          <w:b/>
        </w:rPr>
      </w:pPr>
    </w:p>
    <w:p w14:paraId="61AA876D" w14:textId="77777777" w:rsidR="009174EC" w:rsidRDefault="009174EC" w:rsidP="009174EC">
      <w:pPr>
        <w:rPr>
          <w:b/>
        </w:rPr>
      </w:pPr>
      <w:r>
        <w:rPr>
          <w:b/>
        </w:rPr>
        <w:t>9.</w:t>
      </w:r>
      <w:r>
        <w:rPr>
          <w:b/>
        </w:rPr>
        <w:tab/>
        <w:t>Financial implications</w:t>
      </w:r>
    </w:p>
    <w:p w14:paraId="284BC905" w14:textId="77777777" w:rsidR="00F16631" w:rsidRDefault="00F16631" w:rsidP="009174EC">
      <w:pPr>
        <w:rPr>
          <w:b/>
        </w:rPr>
      </w:pPr>
    </w:p>
    <w:p w14:paraId="7EA1A801" w14:textId="442F6E24" w:rsidR="00F16631" w:rsidRPr="00F16631" w:rsidRDefault="00F16631" w:rsidP="009174EC">
      <w:pPr>
        <w:rPr>
          <w:bCs/>
        </w:rPr>
      </w:pPr>
      <w:r w:rsidRPr="00F16631">
        <w:rPr>
          <w:bCs/>
        </w:rPr>
        <w:t>There are no financial implications from this decision.</w:t>
      </w:r>
    </w:p>
    <w:p w14:paraId="365905F7" w14:textId="77777777" w:rsidR="009174EC" w:rsidRDefault="009174EC" w:rsidP="009174EC">
      <w:pPr>
        <w:rPr>
          <w:b/>
        </w:rPr>
      </w:pPr>
    </w:p>
    <w:p w14:paraId="10469FF6" w14:textId="77777777" w:rsidR="009174EC" w:rsidRDefault="009174EC" w:rsidP="009174EC">
      <w:pPr>
        <w:rPr>
          <w:b/>
        </w:rPr>
      </w:pPr>
      <w:r>
        <w:rPr>
          <w:b/>
        </w:rPr>
        <w:t>10.</w:t>
      </w:r>
      <w:r>
        <w:rPr>
          <w:b/>
        </w:rPr>
        <w:tab/>
        <w:t>Legal i</w:t>
      </w:r>
      <w:r w:rsidRPr="00F156F3">
        <w:rPr>
          <w:b/>
        </w:rPr>
        <w:t>mplications</w:t>
      </w:r>
    </w:p>
    <w:p w14:paraId="007361EF" w14:textId="77777777" w:rsidR="009174EC" w:rsidRDefault="009174EC" w:rsidP="009174EC">
      <w:pPr>
        <w:rPr>
          <w:i/>
        </w:rPr>
      </w:pPr>
    </w:p>
    <w:p w14:paraId="17259CEB" w14:textId="152C772F" w:rsidR="009174EC" w:rsidRDefault="0093099E" w:rsidP="009174EC">
      <w:r>
        <w:t>These policies align to our legal framework and obligation and will provide assurance that the PFCC’s policies are informed and reflective of their legal obligations. In particular they relate to the Data Protection Act</w:t>
      </w:r>
      <w:r w:rsidR="00E66ED5">
        <w:t xml:space="preserve"> and</w:t>
      </w:r>
      <w:r>
        <w:t xml:space="preserve"> </w:t>
      </w:r>
      <w:r w:rsidR="00E66ED5">
        <w:t xml:space="preserve">Official Secrets Act. </w:t>
      </w:r>
    </w:p>
    <w:p w14:paraId="19019068" w14:textId="77777777" w:rsidR="009174EC" w:rsidRDefault="009174EC" w:rsidP="009174EC"/>
    <w:p w14:paraId="6C0D9FA0" w14:textId="77777777" w:rsidR="009174EC" w:rsidRPr="005E52DA" w:rsidRDefault="009174EC" w:rsidP="009174EC">
      <w:pPr>
        <w:rPr>
          <w:b/>
        </w:rPr>
      </w:pPr>
      <w:r>
        <w:rPr>
          <w:b/>
        </w:rPr>
        <w:t>11.</w:t>
      </w:r>
      <w:r>
        <w:rPr>
          <w:b/>
        </w:rPr>
        <w:tab/>
      </w:r>
      <w:r w:rsidRPr="005E52DA">
        <w:rPr>
          <w:b/>
        </w:rPr>
        <w:t xml:space="preserve">Staffing </w:t>
      </w:r>
      <w:r>
        <w:rPr>
          <w:b/>
        </w:rPr>
        <w:t>i</w:t>
      </w:r>
      <w:r w:rsidRPr="005E52DA">
        <w:rPr>
          <w:b/>
        </w:rPr>
        <w:t>mplications</w:t>
      </w:r>
    </w:p>
    <w:p w14:paraId="61B19FA7" w14:textId="77777777" w:rsidR="009174EC" w:rsidRDefault="009174EC" w:rsidP="009174EC">
      <w:pPr>
        <w:rPr>
          <w:i/>
        </w:rPr>
      </w:pPr>
    </w:p>
    <w:p w14:paraId="13EC4B00" w14:textId="2325782C" w:rsidR="009174EC" w:rsidRDefault="00E66ED5" w:rsidP="009174EC">
      <w:r>
        <w:t xml:space="preserve">Staff will be required to read and follow these </w:t>
      </w:r>
      <w:r w:rsidR="5802EBEE">
        <w:t>policies,</w:t>
      </w:r>
      <w:r>
        <w:t xml:space="preserve"> and this will be raised via the team meetings and via email.</w:t>
      </w:r>
    </w:p>
    <w:p w14:paraId="6B05E7FC" w14:textId="77777777" w:rsidR="009174EC" w:rsidRDefault="009174EC" w:rsidP="009174EC"/>
    <w:p w14:paraId="5CA19619" w14:textId="77777777" w:rsidR="009174EC" w:rsidRDefault="009174EC" w:rsidP="009174EC">
      <w:pPr>
        <w:rPr>
          <w:b/>
        </w:rPr>
      </w:pPr>
      <w:r>
        <w:rPr>
          <w:b/>
        </w:rPr>
        <w:t>12.</w:t>
      </w:r>
      <w:r>
        <w:rPr>
          <w:b/>
        </w:rPr>
        <w:tab/>
        <w:t>Equality, Diversity and Inclusion implications</w:t>
      </w:r>
    </w:p>
    <w:p w14:paraId="3E08181F" w14:textId="77777777" w:rsidR="009174EC" w:rsidRPr="00474D5E" w:rsidRDefault="009174EC" w:rsidP="009174EC">
      <w:pPr>
        <w:rPr>
          <w:i/>
        </w:rPr>
      </w:pPr>
    </w:p>
    <w:p w14:paraId="07871175" w14:textId="697E464F" w:rsidR="009174EC" w:rsidRPr="00C72644" w:rsidRDefault="00E66ED5" w:rsidP="009174EC">
      <w:pPr>
        <w:rPr>
          <w:bCs/>
        </w:rPr>
      </w:pPr>
      <w:r w:rsidRPr="00C72644">
        <w:rPr>
          <w:bCs/>
        </w:rPr>
        <w:lastRenderedPageBreak/>
        <w:t xml:space="preserve">There are no significant equality and diversity implications from </w:t>
      </w:r>
      <w:r w:rsidR="00200428">
        <w:rPr>
          <w:bCs/>
        </w:rPr>
        <w:t xml:space="preserve">this </w:t>
      </w:r>
      <w:r w:rsidR="00F07F4C" w:rsidRPr="00C72644">
        <w:rPr>
          <w:bCs/>
        </w:rPr>
        <w:t>decision</w:t>
      </w:r>
      <w:r w:rsidR="00200428">
        <w:rPr>
          <w:bCs/>
        </w:rPr>
        <w:t>.</w:t>
      </w:r>
      <w:r w:rsidRPr="00C72644">
        <w:rPr>
          <w:bCs/>
        </w:rPr>
        <w:t xml:space="preserve"> </w:t>
      </w:r>
    </w:p>
    <w:p w14:paraId="24051435" w14:textId="77777777" w:rsidR="00E66ED5" w:rsidRDefault="00E66ED5" w:rsidP="009174EC">
      <w:pPr>
        <w:rPr>
          <w:b/>
        </w:rPr>
      </w:pPr>
    </w:p>
    <w:p w14:paraId="63B56F46" w14:textId="14372EA4" w:rsidR="009174EC" w:rsidRDefault="009174EC" w:rsidP="009174EC">
      <w:pPr>
        <w:rPr>
          <w:b/>
        </w:rPr>
      </w:pPr>
      <w:r>
        <w:rPr>
          <w:b/>
        </w:rPr>
        <w:t>13.</w:t>
      </w:r>
      <w:r>
        <w:rPr>
          <w:b/>
        </w:rPr>
        <w:tab/>
        <w:t>Risks and Mitigations</w:t>
      </w:r>
    </w:p>
    <w:p w14:paraId="427AABFE" w14:textId="77777777" w:rsidR="009174EC" w:rsidRPr="0069438F" w:rsidRDefault="009174EC" w:rsidP="009174EC">
      <w:pPr>
        <w:rPr>
          <w:bCs/>
        </w:rPr>
      </w:pPr>
    </w:p>
    <w:p w14:paraId="62A7B188" w14:textId="6822FF8B" w:rsidR="009174EC" w:rsidRPr="0069438F" w:rsidRDefault="008E3A43" w:rsidP="00CA689C">
      <w:r>
        <w:t xml:space="preserve">These policies have been designed to mitigate the risks we face as an office and as individuals. </w:t>
      </w:r>
      <w:r w:rsidR="00816B76">
        <w:t xml:space="preserve">They provide clarity on our </w:t>
      </w:r>
      <w:r w:rsidR="003907BF">
        <w:t xml:space="preserve">obligations as individuals </w:t>
      </w:r>
      <w:r w:rsidR="009F08AD">
        <w:t xml:space="preserve">and ensure as an office we are providing transparency about the other businesses interests undertaken and reassurance that these do not conflict with our </w:t>
      </w:r>
      <w:r w:rsidR="0034540C">
        <w:t>primary roles.</w:t>
      </w:r>
    </w:p>
    <w:p w14:paraId="24A122CC" w14:textId="77777777" w:rsidR="008E3A43" w:rsidRDefault="008E3A43" w:rsidP="009174EC">
      <w:pPr>
        <w:rPr>
          <w:b/>
        </w:rPr>
      </w:pPr>
    </w:p>
    <w:p w14:paraId="5652AB9C" w14:textId="77777777" w:rsidR="009174EC" w:rsidRPr="00D32B2D" w:rsidRDefault="009174EC" w:rsidP="009174EC">
      <w:pPr>
        <w:rPr>
          <w:b/>
        </w:rPr>
      </w:pPr>
      <w:r>
        <w:rPr>
          <w:b/>
        </w:rPr>
        <w:t>14.</w:t>
      </w:r>
      <w:r>
        <w:rPr>
          <w:b/>
        </w:rPr>
        <w:tab/>
        <w:t>Governance Boards</w:t>
      </w:r>
    </w:p>
    <w:p w14:paraId="3C8E6D84" w14:textId="77777777" w:rsidR="009174EC" w:rsidRDefault="009174EC" w:rsidP="009174EC">
      <w:pPr>
        <w:rPr>
          <w:b/>
        </w:rPr>
      </w:pPr>
    </w:p>
    <w:p w14:paraId="3F0C45BB" w14:textId="427E7F90" w:rsidR="009174EC" w:rsidRPr="009B36EA" w:rsidRDefault="009128A1" w:rsidP="009B36EA">
      <w:r>
        <w:t xml:space="preserve">These policies were discussed at the PFCC’s SMT on the </w:t>
      </w:r>
      <w:bookmarkStart w:id="0" w:name="_Int_1hOTPVvy"/>
      <w:r w:rsidR="009B36EA">
        <w:t>21</w:t>
      </w:r>
      <w:r w:rsidR="009B36EA" w:rsidRPr="5763C360">
        <w:rPr>
          <w:vertAlign w:val="superscript"/>
        </w:rPr>
        <w:t>st</w:t>
      </w:r>
      <w:bookmarkEnd w:id="0"/>
      <w:r w:rsidR="009B36EA">
        <w:t xml:space="preserve"> May 2024</w:t>
      </w:r>
      <w:r w:rsidR="0034540C">
        <w:t xml:space="preserve">. Following </w:t>
      </w:r>
      <w:r w:rsidR="0048331C">
        <w:t xml:space="preserve">discussion at SMT, further work was undertaken by the Chief Executive and Strategic Head of Policy and Public Engagement to </w:t>
      </w:r>
      <w:r w:rsidR="00C55619">
        <w:t>update and refine the policy.</w:t>
      </w:r>
      <w:r w:rsidR="00AD200F">
        <w:t xml:space="preserve"> </w:t>
      </w:r>
    </w:p>
    <w:p w14:paraId="54DBFC89" w14:textId="77777777" w:rsidR="009174EC" w:rsidRDefault="009174EC" w:rsidP="009174EC">
      <w:pPr>
        <w:rPr>
          <w:b/>
        </w:rPr>
      </w:pPr>
    </w:p>
    <w:p w14:paraId="1673F94D" w14:textId="5B57A00C" w:rsidR="009174EC" w:rsidRPr="0065052D" w:rsidRDefault="0065052D" w:rsidP="0065052D">
      <w:pPr>
        <w:rPr>
          <w:b/>
        </w:rPr>
      </w:pPr>
      <w:r>
        <w:rPr>
          <w:b/>
        </w:rPr>
        <w:t xml:space="preserve">15. </w:t>
      </w:r>
      <w:r w:rsidR="009174EC" w:rsidRPr="0065052D">
        <w:rPr>
          <w:b/>
        </w:rPr>
        <w:t>Links to Future Plans</w:t>
      </w:r>
    </w:p>
    <w:p w14:paraId="7A2FB72A" w14:textId="77777777" w:rsidR="009174EC" w:rsidRDefault="009174EC" w:rsidP="009174EC">
      <w:pPr>
        <w:rPr>
          <w:b/>
        </w:rPr>
      </w:pPr>
    </w:p>
    <w:p w14:paraId="02279F5C" w14:textId="31107C3B" w:rsidR="009174EC" w:rsidRPr="009B36EA" w:rsidRDefault="009B36EA" w:rsidP="009B36EA">
      <w:pPr>
        <w:rPr>
          <w:bCs/>
        </w:rPr>
      </w:pPr>
      <w:r w:rsidRPr="009B36EA">
        <w:rPr>
          <w:bCs/>
        </w:rPr>
        <w:t xml:space="preserve">These are part of our ongoing policy review cycle and form part of our wider policy framework. </w:t>
      </w:r>
    </w:p>
    <w:p w14:paraId="5C18A200" w14:textId="77777777" w:rsidR="009B36EA" w:rsidRDefault="009B36EA" w:rsidP="009B36EA">
      <w:pPr>
        <w:rPr>
          <w:b/>
        </w:rPr>
      </w:pPr>
    </w:p>
    <w:p w14:paraId="45192C7E" w14:textId="77777777" w:rsidR="009174EC" w:rsidRPr="00F156F3" w:rsidRDefault="009174EC" w:rsidP="009174EC">
      <w:pPr>
        <w:rPr>
          <w:b/>
        </w:rPr>
      </w:pPr>
      <w:r>
        <w:rPr>
          <w:b/>
        </w:rPr>
        <w:t>16.</w:t>
      </w:r>
      <w:r>
        <w:rPr>
          <w:b/>
        </w:rPr>
        <w:tab/>
      </w:r>
      <w:r w:rsidRPr="00F156F3">
        <w:rPr>
          <w:b/>
        </w:rPr>
        <w:t xml:space="preserve">Background </w:t>
      </w:r>
      <w:r>
        <w:rPr>
          <w:b/>
        </w:rPr>
        <w:t>P</w:t>
      </w:r>
      <w:r w:rsidRPr="00F156F3">
        <w:rPr>
          <w:b/>
        </w:rPr>
        <w:t>apers</w:t>
      </w:r>
      <w:r>
        <w:rPr>
          <w:b/>
        </w:rPr>
        <w:t xml:space="preserve"> and Appendices</w:t>
      </w:r>
    </w:p>
    <w:p w14:paraId="388E1C46" w14:textId="77777777" w:rsidR="009B36EA" w:rsidRPr="00436FCC" w:rsidRDefault="009B36EA" w:rsidP="009174EC">
      <w:pPr>
        <w:rPr>
          <w:i/>
        </w:rPr>
      </w:pPr>
    </w:p>
    <w:p w14:paraId="3C20FB35" w14:textId="4A3527EC" w:rsidR="009174EC" w:rsidRDefault="00C55619" w:rsidP="00C55619">
      <w:pPr>
        <w:pStyle w:val="ListParagraph"/>
        <w:numPr>
          <w:ilvl w:val="0"/>
          <w:numId w:val="6"/>
        </w:numPr>
        <w:rPr>
          <w:b/>
        </w:rPr>
      </w:pPr>
      <w:r>
        <w:rPr>
          <w:rFonts w:ascii="Arial" w:hAnsi="Arial" w:cs="Arial"/>
          <w:iCs/>
        </w:rPr>
        <w:t>Business Interest Staff Declaration Policy</w:t>
      </w:r>
    </w:p>
    <w:p w14:paraId="5851EC4E" w14:textId="77777777" w:rsidR="009174EC" w:rsidRDefault="009174EC" w:rsidP="009174EC">
      <w:pPr>
        <w:rPr>
          <w:b/>
        </w:rPr>
      </w:pPr>
    </w:p>
    <w:p w14:paraId="331A60E0" w14:textId="77777777" w:rsidR="009174EC" w:rsidRPr="002573E9" w:rsidRDefault="009174EC" w:rsidP="009174EC">
      <w:pPr>
        <w:rPr>
          <w:b/>
          <w:u w:val="single"/>
        </w:rPr>
      </w:pPr>
      <w:r w:rsidRPr="002573E9">
        <w:rPr>
          <w:b/>
          <w:u w:val="single"/>
        </w:rPr>
        <w:t>Report Approval</w:t>
      </w:r>
    </w:p>
    <w:p w14:paraId="16034286" w14:textId="77777777" w:rsidR="009174EC" w:rsidRDefault="009174EC" w:rsidP="009174EC">
      <w:pPr>
        <w:rPr>
          <w:b/>
        </w:rPr>
      </w:pPr>
    </w:p>
    <w:p w14:paraId="161BDDA8" w14:textId="77777777" w:rsidR="009174EC" w:rsidRDefault="009174EC" w:rsidP="009174EC">
      <w:r>
        <w:t xml:space="preserve">The report will be signed off by the PFCC’s Chief Executive and Chief Finance Officer prior to review and sign off by the PFCC / DPFCC. </w:t>
      </w:r>
    </w:p>
    <w:p w14:paraId="46133ABE" w14:textId="77777777" w:rsidR="009174EC" w:rsidRDefault="009174EC" w:rsidP="009174EC"/>
    <w:p w14:paraId="6AC15427" w14:textId="77777777" w:rsidR="009174EC" w:rsidRDefault="009174EC" w:rsidP="009174EC"/>
    <w:p w14:paraId="15C640CD" w14:textId="77777777" w:rsidR="009174EC" w:rsidRDefault="009174EC" w:rsidP="009174EC"/>
    <w:p w14:paraId="71B0A9C6" w14:textId="77777777" w:rsidR="009174EC" w:rsidRDefault="009174EC" w:rsidP="009174EC">
      <w:r>
        <w:t>Chief Executive / M.O.                       Sign:  ………………………………………</w:t>
      </w:r>
    </w:p>
    <w:p w14:paraId="216DFEB4" w14:textId="77777777" w:rsidR="009174EC" w:rsidRDefault="009174EC" w:rsidP="009174EC"/>
    <w:p w14:paraId="13D0F6EA" w14:textId="77777777" w:rsidR="009174EC" w:rsidRDefault="009174EC" w:rsidP="009174EC"/>
    <w:p w14:paraId="529D3956" w14:textId="77777777" w:rsidR="009174EC" w:rsidRDefault="009174EC" w:rsidP="009174EC">
      <w:r>
        <w:t xml:space="preserve">                                                           Print:  ………………………………………</w:t>
      </w:r>
    </w:p>
    <w:p w14:paraId="74AD7945" w14:textId="77777777" w:rsidR="009174EC" w:rsidRDefault="009174EC" w:rsidP="009174EC"/>
    <w:p w14:paraId="3E1254E3" w14:textId="77777777" w:rsidR="009174EC" w:rsidRDefault="009174EC" w:rsidP="009174EC"/>
    <w:p w14:paraId="604F5604" w14:textId="77777777" w:rsidR="009174EC" w:rsidRDefault="009174EC" w:rsidP="009174EC">
      <w:r>
        <w:t xml:space="preserve">                                                           Date:  ………………………………………</w:t>
      </w:r>
    </w:p>
    <w:p w14:paraId="5EA3B137" w14:textId="77777777" w:rsidR="009174EC" w:rsidRDefault="009174EC" w:rsidP="009174EC"/>
    <w:p w14:paraId="48D27C0C" w14:textId="77777777" w:rsidR="009174EC" w:rsidRDefault="009174EC" w:rsidP="009174EC"/>
    <w:p w14:paraId="4DEDB5DF" w14:textId="77777777" w:rsidR="009174EC" w:rsidRDefault="009174EC" w:rsidP="009174EC"/>
    <w:p w14:paraId="3366F9DD" w14:textId="77777777" w:rsidR="009174EC" w:rsidRDefault="009174EC" w:rsidP="009174EC">
      <w:r>
        <w:t xml:space="preserve">Chief Finance Officer </w:t>
      </w:r>
      <w:r>
        <w:tab/>
      </w:r>
      <w:r>
        <w:tab/>
        <w:t xml:space="preserve">      Sign:   ………………………………………</w:t>
      </w:r>
    </w:p>
    <w:p w14:paraId="108C6290" w14:textId="77777777" w:rsidR="009174EC" w:rsidRDefault="009174EC" w:rsidP="009174EC">
      <w:pPr>
        <w:ind w:firstLine="720"/>
      </w:pPr>
    </w:p>
    <w:p w14:paraId="74ADE887" w14:textId="77777777" w:rsidR="009174EC" w:rsidRDefault="009174EC" w:rsidP="009174EC">
      <w:pPr>
        <w:ind w:firstLine="720"/>
      </w:pPr>
    </w:p>
    <w:p w14:paraId="4EBE886A" w14:textId="77777777" w:rsidR="009174EC" w:rsidRDefault="009174EC" w:rsidP="009174EC">
      <w:pPr>
        <w:ind w:firstLine="720"/>
      </w:pPr>
      <w:r>
        <w:t xml:space="preserve">                                                Print:  ……………………………………… </w:t>
      </w:r>
    </w:p>
    <w:p w14:paraId="7E8430A2" w14:textId="77777777" w:rsidR="009174EC" w:rsidRDefault="009174EC" w:rsidP="009174EC"/>
    <w:p w14:paraId="304AA6CC" w14:textId="77777777" w:rsidR="009174EC" w:rsidRDefault="009174EC" w:rsidP="009174EC"/>
    <w:p w14:paraId="3AEDA1F9" w14:textId="77777777" w:rsidR="009174EC" w:rsidRDefault="009174EC" w:rsidP="009174EC">
      <w:r>
        <w:t xml:space="preserve">                                                           Date:  ………………………………………</w:t>
      </w:r>
    </w:p>
    <w:p w14:paraId="496B9A55" w14:textId="77777777" w:rsidR="009174EC" w:rsidRDefault="009174EC" w:rsidP="009174EC">
      <w:pPr>
        <w:rPr>
          <w:b/>
          <w:u w:val="single"/>
        </w:rPr>
      </w:pPr>
    </w:p>
    <w:p w14:paraId="73D19BDD" w14:textId="77777777" w:rsidR="00C55619" w:rsidRDefault="00C55619" w:rsidP="009174EC">
      <w:pPr>
        <w:rPr>
          <w:b/>
          <w:u w:val="single"/>
        </w:rPr>
      </w:pPr>
    </w:p>
    <w:p w14:paraId="190CAD02" w14:textId="05178EE5" w:rsidR="009174EC" w:rsidRPr="002573E9" w:rsidRDefault="009174EC" w:rsidP="009174EC">
      <w:pPr>
        <w:rPr>
          <w:b/>
          <w:u w:val="single"/>
        </w:rPr>
      </w:pPr>
      <w:r w:rsidRPr="002573E9">
        <w:rPr>
          <w:b/>
          <w:u w:val="single"/>
        </w:rPr>
        <w:lastRenderedPageBreak/>
        <w:t>Publication</w:t>
      </w:r>
    </w:p>
    <w:p w14:paraId="1655ECE9" w14:textId="77777777" w:rsidR="009174EC" w:rsidRDefault="009174EC" w:rsidP="009174EC">
      <w:pPr>
        <w:rPr>
          <w:b/>
        </w:rPr>
      </w:pPr>
      <w:r>
        <w:rPr>
          <w:b/>
          <w:noProof/>
        </w:rPr>
        <mc:AlternateContent>
          <mc:Choice Requires="wps">
            <w:drawing>
              <wp:anchor distT="0" distB="0" distL="114300" distR="114300" simplePos="0" relativeHeight="251658247" behindDoc="0" locked="0" layoutInCell="1" allowOverlap="1" wp14:anchorId="25701C84" wp14:editId="5902C9BF">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3C4D6805" w14:textId="795459D5" w:rsidR="009174EC" w:rsidRDefault="0094679C" w:rsidP="009174E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1C84" id="Text Box 13" o:spid="_x0000_s1027" type="#_x0000_t202" style="position:absolute;margin-left:289.6pt;margin-top:6.45pt;width:30pt;height:2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">
                <v:textbox>
                  <w:txbxContent>
                    <w:p w14:paraId="3C4D6805" w14:textId="795459D5" w:rsidR="009174EC" w:rsidRDefault="0094679C" w:rsidP="009174EC">
                      <w:r>
                        <w:t>x</w:t>
                      </w:r>
                    </w:p>
                  </w:txbxContent>
                </v:textbox>
              </v:shape>
            </w:pict>
          </mc:Fallback>
        </mc:AlternateContent>
      </w:r>
    </w:p>
    <w:p w14:paraId="796E6F8C" w14:textId="77777777" w:rsidR="009174EC" w:rsidRDefault="009174EC" w:rsidP="009174EC">
      <w:pPr>
        <w:rPr>
          <w:b/>
        </w:rPr>
      </w:pPr>
      <w:r>
        <w:rPr>
          <w:b/>
        </w:rPr>
        <w:t>Is the r</w:t>
      </w:r>
      <w:r w:rsidRPr="00463643">
        <w:rPr>
          <w:b/>
        </w:rPr>
        <w:t>eport for publication?</w:t>
      </w:r>
      <w:r w:rsidRPr="00463643">
        <w:rPr>
          <w:b/>
        </w:rPr>
        <w:tab/>
      </w:r>
      <w:r>
        <w:rPr>
          <w:b/>
        </w:rPr>
        <w:tab/>
      </w:r>
      <w:r>
        <w:rPr>
          <w:b/>
        </w:rPr>
        <w:tab/>
        <w:t>YES</w:t>
      </w:r>
    </w:p>
    <w:p w14:paraId="1CBA43F3" w14:textId="77777777" w:rsidR="009174EC" w:rsidRDefault="009174EC" w:rsidP="009174EC">
      <w:pPr>
        <w:rPr>
          <w:b/>
        </w:rPr>
      </w:pPr>
      <w:r>
        <w:rPr>
          <w:b/>
          <w:noProof/>
        </w:rPr>
        <mc:AlternateContent>
          <mc:Choice Requires="wps">
            <w:drawing>
              <wp:anchor distT="0" distB="0" distL="114300" distR="114300" simplePos="0" relativeHeight="251658241" behindDoc="0" locked="0" layoutInCell="1" allowOverlap="1" wp14:anchorId="5B027D66" wp14:editId="0991AA2B">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09052B19"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7D66" id="Text Box 10" o:spid="_x0000_s1028" type="#_x0000_t202" style="position:absolute;margin-left:289.5pt;margin-top:4.95pt;width:30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">
                <v:textbox>
                  <w:txbxContent>
                    <w:p w14:paraId="09052B19" w14:textId="77777777" w:rsidR="009174EC" w:rsidRDefault="009174EC" w:rsidP="009174EC"/>
                  </w:txbxContent>
                </v:textbox>
              </v:shape>
            </w:pict>
          </mc:Fallback>
        </mc:AlternateContent>
      </w:r>
    </w:p>
    <w:p w14:paraId="30CD7EF2" w14:textId="77777777" w:rsidR="009174EC" w:rsidRDefault="009174EC" w:rsidP="009174EC">
      <w:pPr>
        <w:ind w:left="1440" w:firstLine="720"/>
        <w:rPr>
          <w:b/>
        </w:rPr>
      </w:pPr>
      <w:r>
        <w:rPr>
          <w:b/>
        </w:rPr>
        <w:tab/>
      </w:r>
      <w:r>
        <w:rPr>
          <w:b/>
        </w:rPr>
        <w:tab/>
      </w:r>
      <w:r>
        <w:rPr>
          <w:b/>
        </w:rPr>
        <w:tab/>
      </w:r>
      <w:r>
        <w:rPr>
          <w:b/>
        </w:rPr>
        <w:tab/>
        <w:t>NO</w:t>
      </w:r>
    </w:p>
    <w:p w14:paraId="568BD032" w14:textId="77777777" w:rsidR="009174EC" w:rsidRPr="002573E9" w:rsidRDefault="009174EC" w:rsidP="009174EC">
      <w:pPr>
        <w:spacing w:before="120"/>
        <w:rPr>
          <w:b/>
        </w:rPr>
      </w:pPr>
      <w:r>
        <w:rPr>
          <w:b/>
        </w:rPr>
        <w:t xml:space="preserve">If ‘NO’, please give reasons for non-publication </w:t>
      </w:r>
      <w:r>
        <w:rPr>
          <w:i/>
        </w:rPr>
        <w:t>(Where relevant, cite the security classification of the document(s).  State ‘None’ if applicable)</w:t>
      </w:r>
    </w:p>
    <w:p w14:paraId="4CBEF68A" w14:textId="7596B961" w:rsidR="009174EC" w:rsidRDefault="009174EC" w:rsidP="5763C360">
      <w:pPr>
        <w:spacing w:line="320" w:lineRule="atLeast"/>
        <w:rPr>
          <w:b/>
          <w:bCs/>
        </w:rPr>
      </w:pPr>
      <w:r>
        <w:t>……………………………………………………………………………………………………………………………………………………………………………………………………</w:t>
      </w:r>
    </w:p>
    <w:p w14:paraId="5504E6F2" w14:textId="77777777" w:rsidR="009174EC" w:rsidRPr="002573E9" w:rsidRDefault="009174EC" w:rsidP="009174EC">
      <w:pPr>
        <w:spacing w:line="320" w:lineRule="atLeast"/>
      </w:pPr>
      <w:r>
        <w:t>If the report is not for publication, the Chief Executive will decide if and how the public can be informed of the decision.</w:t>
      </w:r>
    </w:p>
    <w:p w14:paraId="381CB173" w14:textId="77777777" w:rsidR="009174EC" w:rsidRDefault="009174EC" w:rsidP="009174EC">
      <w:pPr>
        <w:rPr>
          <w:b/>
          <w:u w:val="single"/>
        </w:rPr>
      </w:pPr>
    </w:p>
    <w:p w14:paraId="3FD052F5" w14:textId="77777777" w:rsidR="009174EC" w:rsidRDefault="009174EC" w:rsidP="009174EC">
      <w:pPr>
        <w:rPr>
          <w:b/>
          <w:u w:val="single"/>
        </w:rPr>
      </w:pPr>
      <w:r w:rsidRPr="002573E9">
        <w:rPr>
          <w:b/>
          <w:u w:val="single"/>
        </w:rPr>
        <w:t>Redaction</w:t>
      </w:r>
    </w:p>
    <w:p w14:paraId="360B541A" w14:textId="77777777" w:rsidR="009174EC" w:rsidRPr="002573E9" w:rsidRDefault="009174EC" w:rsidP="009174EC">
      <w:pPr>
        <w:rPr>
          <w:b/>
          <w:u w:val="single"/>
        </w:rPr>
      </w:pPr>
    </w:p>
    <w:p w14:paraId="6BA62DC7" w14:textId="13189F06" w:rsidR="009174EC" w:rsidRPr="002573E9" w:rsidRDefault="009174EC" w:rsidP="009174EC">
      <w:pPr>
        <w:spacing w:line="360" w:lineRule="auto"/>
      </w:pPr>
      <w:r>
        <w:rPr>
          <w:b/>
          <w:noProof/>
        </w:rPr>
        <mc:AlternateContent>
          <mc:Choice Requires="wps">
            <w:drawing>
              <wp:anchor distT="0" distB="0" distL="114300" distR="114300" simplePos="0" relativeHeight="251658246" behindDoc="0" locked="0" layoutInCell="1" allowOverlap="1" wp14:anchorId="3439ED9E" wp14:editId="2D5D9081">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A852741"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ED9E" id="Text Box 11" o:spid="_x0000_s1029" type="#_x0000_t202" style="position:absolute;margin-left:396.7pt;margin-top:19.55pt;width:30pt;height:2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CHNODqHAIAADEEAAAOAAAAAAAAAAAAAAAAAC4CAABkcnMvZTJvRG9jLnhtbFBLAQIt&#10;ABQABgAIAAAAIQAX5sGD3gAAAAkBAAAPAAAAAAAAAAAAAAAAAHYEAABkcnMvZG93bnJldi54bWxQ&#10;SwUGAAAAAAQABADzAAAAgQUAAAAA&#10;">
                <v:textbox>
                  <w:txbxContent>
                    <w:p w14:paraId="5A852741" w14:textId="77777777" w:rsidR="009174EC" w:rsidRDefault="009174EC" w:rsidP="009174EC"/>
                  </w:txbxContent>
                </v:textbox>
              </v:shape>
            </w:pict>
          </mc:Fallback>
        </mc:AlternateContent>
      </w:r>
      <w:r>
        <w:rPr>
          <w:b/>
          <w:noProof/>
        </w:rPr>
        <mc:AlternateContent>
          <mc:Choice Requires="wps">
            <w:drawing>
              <wp:anchor distT="0" distB="0" distL="114300" distR="114300" simplePos="0" relativeHeight="251658244" behindDoc="0" locked="0" layoutInCell="1" allowOverlap="1" wp14:anchorId="797D70FD" wp14:editId="5C6488BA">
                <wp:simplePos x="0" y="0"/>
                <wp:positionH relativeFrom="column">
                  <wp:posOffset>2330450</wp:posOffset>
                </wp:positionH>
                <wp:positionV relativeFrom="paragraph">
                  <wp:posOffset>243205</wp:posOffset>
                </wp:positionV>
                <wp:extent cx="381000" cy="2590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5B921D9"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D70FD" id="Text Box 12" o:spid="_x0000_s1030" type="#_x0000_t202" style="position:absolute;margin-left:183.5pt;margin-top:19.15pt;width:30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">
                <v:textbox>
                  <w:txbxContent>
                    <w:p w14:paraId="45B921D9" w14:textId="77777777" w:rsidR="009174EC" w:rsidRDefault="009174EC" w:rsidP="009174EC"/>
                  </w:txbxContent>
                </v:textbox>
              </v:shape>
            </w:pict>
          </mc:Fallback>
        </mc:AlternateContent>
      </w:r>
      <w:r w:rsidRPr="5763C360">
        <w:rPr>
          <w:b/>
          <w:bCs/>
        </w:rPr>
        <w:t>If the report is for publication, is redaction required:</w:t>
      </w:r>
      <w:r>
        <w:rPr>
          <w:b/>
        </w:rPr>
        <w:tab/>
      </w:r>
      <w:r>
        <w:rPr>
          <w:b/>
        </w:rPr>
        <w:tab/>
      </w:r>
      <w:r>
        <w:rPr>
          <w:b/>
        </w:rPr>
        <w:tab/>
      </w:r>
      <w:r>
        <w:rPr>
          <w:b/>
        </w:rPr>
        <w:tab/>
      </w:r>
    </w:p>
    <w:p w14:paraId="61371E4E" w14:textId="77777777" w:rsidR="009174EC" w:rsidRPr="00463643" w:rsidRDefault="009174EC" w:rsidP="009174EC">
      <w:pPr>
        <w:pStyle w:val="ListParagraph"/>
        <w:numPr>
          <w:ilvl w:val="0"/>
          <w:numId w:val="4"/>
        </w:numPr>
        <w:overflowPunct w:val="0"/>
        <w:autoSpaceDE w:val="0"/>
        <w:autoSpaceDN w:val="0"/>
        <w:adjustRightInd w:val="0"/>
        <w:ind w:left="284" w:hanging="284"/>
        <w:textAlignment w:val="baseline"/>
        <w:rPr>
          <w:rFonts w:ascii="Arial" w:hAnsi="Arial" w:cs="Arial"/>
          <w:b/>
        </w:rPr>
      </w:pPr>
      <w:r w:rsidRPr="002573E9">
        <w:rPr>
          <w:rFonts w:ascii="Arial" w:hAnsi="Arial" w:cs="Arial"/>
          <w:b/>
        </w:rPr>
        <w:t>Of Decision Sheet</w:t>
      </w:r>
      <w:r>
        <w:rPr>
          <w:rFonts w:ascii="Arial" w:hAnsi="Arial" w:cs="Arial"/>
          <w:b/>
        </w:rPr>
        <w:t>?</w:t>
      </w:r>
      <w:r>
        <w:rPr>
          <w:rFonts w:ascii="Arial" w:hAnsi="Arial" w:cs="Arial"/>
        </w:rPr>
        <w:tab/>
      </w:r>
      <w:r w:rsidRPr="00463643">
        <w:rPr>
          <w:rFonts w:ascii="Arial" w:hAnsi="Arial" w:cs="Arial"/>
          <w:b/>
        </w:rPr>
        <w:t>YES</w:t>
      </w:r>
      <w:r w:rsidRPr="00463643">
        <w:rPr>
          <w:rFonts w:ascii="Arial" w:hAnsi="Arial" w:cs="Arial"/>
          <w:b/>
        </w:rPr>
        <w:tab/>
      </w:r>
      <w:r>
        <w:rPr>
          <w:rFonts w:ascii="Arial" w:hAnsi="Arial" w:cs="Arial"/>
          <w:b/>
        </w:rPr>
        <w:tab/>
      </w:r>
      <w:r>
        <w:rPr>
          <w:rFonts w:ascii="Arial" w:hAnsi="Arial" w:cs="Arial"/>
          <w:b/>
        </w:rPr>
        <w:tab/>
      </w:r>
      <w:r w:rsidRPr="002573E9">
        <w:rPr>
          <w:rFonts w:ascii="Arial" w:hAnsi="Arial" w:cs="Arial"/>
          <w:b/>
        </w:rPr>
        <w:t>2. Of Appendix</w:t>
      </w:r>
      <w:r>
        <w:rPr>
          <w:rFonts w:ascii="Arial" w:hAnsi="Arial" w:cs="Arial"/>
          <w:b/>
        </w:rPr>
        <w:t>?</w:t>
      </w:r>
      <w:r>
        <w:rPr>
          <w:rFonts w:ascii="Arial" w:hAnsi="Arial" w:cs="Arial"/>
        </w:rPr>
        <w:tab/>
      </w:r>
      <w:r>
        <w:rPr>
          <w:rFonts w:ascii="Arial" w:hAnsi="Arial" w:cs="Arial"/>
          <w:b/>
        </w:rPr>
        <w:t>YES</w:t>
      </w:r>
      <w:r>
        <w:rPr>
          <w:rFonts w:ascii="Arial" w:hAnsi="Arial" w:cs="Arial"/>
          <w:b/>
        </w:rPr>
        <w:tab/>
      </w:r>
    </w:p>
    <w:p w14:paraId="1A928FA6" w14:textId="77777777" w:rsidR="009174EC" w:rsidRDefault="009174EC" w:rsidP="009174EC">
      <w:pPr>
        <w:rPr>
          <w:b/>
        </w:rPr>
      </w:pPr>
      <w:r>
        <w:rPr>
          <w:b/>
          <w:noProof/>
        </w:rPr>
        <mc:AlternateContent>
          <mc:Choice Requires="wps">
            <w:drawing>
              <wp:anchor distT="0" distB="0" distL="114300" distR="114300" simplePos="0" relativeHeight="251658245" behindDoc="0" locked="0" layoutInCell="1" allowOverlap="1" wp14:anchorId="17DE3A4A" wp14:editId="436EDFE1">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2EB9489" w14:textId="34074095" w:rsidR="009174EC" w:rsidRDefault="0094679C" w:rsidP="009174E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3A4A" id="Text Box 14" o:spid="_x0000_s1031" type="#_x0000_t202" style="position:absolute;margin-left:396.7pt;margin-top:9.85pt;width:30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">
                <v:textbox>
                  <w:txbxContent>
                    <w:p w14:paraId="42EB9489" w14:textId="34074095" w:rsidR="009174EC" w:rsidRDefault="0094679C" w:rsidP="009174EC">
                      <w:r>
                        <w:t>x</w:t>
                      </w:r>
                    </w:p>
                  </w:txbxContent>
                </v:textbox>
              </v:shape>
            </w:pict>
          </mc:Fallback>
        </mc:AlternateContent>
      </w:r>
      <w:r>
        <w:rPr>
          <w:b/>
          <w:noProof/>
        </w:rPr>
        <mc:AlternateContent>
          <mc:Choice Requires="wps">
            <w:drawing>
              <wp:anchor distT="0" distB="0" distL="114300" distR="114300" simplePos="0" relativeHeight="251658243" behindDoc="0" locked="0" layoutInCell="1" allowOverlap="1" wp14:anchorId="0F8FA105" wp14:editId="1420EDF9">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B228328" w14:textId="18E737CC" w:rsidR="009174EC" w:rsidRDefault="0094679C" w:rsidP="009174E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A105" id="Text Box 15" o:spid="_x0000_s1032" type="#_x0000_t202" style="position:absolute;margin-left:183.5pt;margin-top:10.55pt;width:30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CVMIgMdAgAAMQQAAA4AAAAAAAAAAAAAAAAALgIAAGRycy9lMm9Eb2MueG1sUEsB&#10;Ai0AFAAGAAgAAAAhAAaStlXfAAAACQEAAA8AAAAAAAAAAAAAAAAAdwQAAGRycy9kb3ducmV2Lnht&#10;bFBLBQYAAAAABAAEAPMAAACDBQAAAAA=&#10;">
                <v:textbox>
                  <w:txbxContent>
                    <w:p w14:paraId="4B228328" w14:textId="18E737CC" w:rsidR="009174EC" w:rsidRDefault="0094679C" w:rsidP="009174EC">
                      <w:r>
                        <w:t>x</w:t>
                      </w:r>
                    </w:p>
                  </w:txbxContent>
                </v:textbox>
              </v:shape>
            </w:pict>
          </mc:Fallback>
        </mc:AlternateContent>
      </w:r>
      <w:r>
        <w:rPr>
          <w:b/>
        </w:rPr>
        <w:tab/>
      </w:r>
      <w:r>
        <w:rPr>
          <w:b/>
        </w:rPr>
        <w:tab/>
      </w:r>
      <w:r>
        <w:rPr>
          <w:b/>
        </w:rPr>
        <w:tab/>
      </w:r>
      <w:r>
        <w:rPr>
          <w:b/>
        </w:rPr>
        <w:tab/>
      </w:r>
    </w:p>
    <w:p w14:paraId="039D89B5" w14:textId="77777777" w:rsidR="009174EC" w:rsidRPr="00463643" w:rsidRDefault="009174EC" w:rsidP="009174EC">
      <w:r>
        <w:rPr>
          <w:b/>
        </w:rPr>
        <w:tab/>
      </w:r>
      <w:r>
        <w:rPr>
          <w:b/>
        </w:rPr>
        <w:tab/>
      </w:r>
      <w:r>
        <w:rPr>
          <w:b/>
        </w:rPr>
        <w:tab/>
        <w:t xml:space="preserve">     </w:t>
      </w:r>
      <w:r>
        <w:rPr>
          <w:b/>
        </w:rPr>
        <w:tab/>
        <w:t>NO</w:t>
      </w:r>
      <w:r>
        <w:rPr>
          <w:b/>
        </w:rPr>
        <w:tab/>
      </w:r>
      <w:r>
        <w:rPr>
          <w:b/>
        </w:rPr>
        <w:tab/>
      </w:r>
      <w:r>
        <w:rPr>
          <w:b/>
        </w:rPr>
        <w:tab/>
      </w:r>
      <w:r>
        <w:rPr>
          <w:b/>
        </w:rPr>
        <w:tab/>
      </w:r>
      <w:r>
        <w:rPr>
          <w:b/>
        </w:rPr>
        <w:tab/>
      </w:r>
      <w:r>
        <w:rPr>
          <w:b/>
        </w:rPr>
        <w:tab/>
        <w:t>NO</w:t>
      </w:r>
    </w:p>
    <w:p w14:paraId="4DB89349" w14:textId="77777777" w:rsidR="009174EC" w:rsidRPr="00463643" w:rsidRDefault="009174EC" w:rsidP="009174EC">
      <w:r>
        <w:tab/>
      </w:r>
    </w:p>
    <w:p w14:paraId="3CF729A4" w14:textId="77777777" w:rsidR="009174EC" w:rsidRDefault="009174EC" w:rsidP="009174EC">
      <w:pPr>
        <w:rPr>
          <w:b/>
        </w:rPr>
      </w:pPr>
    </w:p>
    <w:p w14:paraId="71055569" w14:textId="77777777" w:rsidR="009174EC" w:rsidRDefault="009174EC" w:rsidP="009174EC">
      <w:pPr>
        <w:rPr>
          <w:b/>
        </w:rPr>
      </w:pPr>
    </w:p>
    <w:p w14:paraId="74AA9F5E" w14:textId="77777777" w:rsidR="009174EC" w:rsidRPr="00463643" w:rsidRDefault="009174EC" w:rsidP="009174EC">
      <w:pPr>
        <w:rPr>
          <w:b/>
        </w:rPr>
      </w:pPr>
      <w:r>
        <w:rPr>
          <w:b/>
        </w:rPr>
        <w:t>If ‘YES’, please provide details of required redaction:</w:t>
      </w:r>
    </w:p>
    <w:p w14:paraId="50B0CDA9" w14:textId="77777777" w:rsidR="009174EC" w:rsidRDefault="009174EC" w:rsidP="009174EC">
      <w:pPr>
        <w:spacing w:line="320" w:lineRule="atLeast"/>
      </w:pPr>
      <w:r w:rsidRPr="009D47C7">
        <w:t>…………………………………………………………………………………………………………………………………………………………………………………………………………</w:t>
      </w:r>
    </w:p>
    <w:p w14:paraId="29CEB79E" w14:textId="77777777" w:rsidR="009174EC" w:rsidRPr="00527E8A" w:rsidRDefault="009174EC" w:rsidP="009174EC">
      <w:pPr>
        <w:spacing w:before="120" w:after="120"/>
      </w:pPr>
      <w:r w:rsidRPr="5763C360">
        <w:rPr>
          <w:b/>
          <w:bCs/>
        </w:rPr>
        <w:t xml:space="preserve">Date redaction carried out:  </w:t>
      </w:r>
      <w:r>
        <w:t>………………..</w:t>
      </w:r>
    </w:p>
    <w:p w14:paraId="32B5C1FF" w14:textId="66965E08" w:rsidR="5763C360" w:rsidRDefault="5763C360" w:rsidP="5763C360">
      <w:pPr>
        <w:spacing w:before="120" w:after="120"/>
      </w:pPr>
    </w:p>
    <w:p w14:paraId="3B1A8965" w14:textId="7F1BCE10" w:rsidR="5763C360" w:rsidRDefault="5763C360" w:rsidP="5763C360">
      <w:pPr>
        <w:spacing w:before="120" w:after="120"/>
      </w:pPr>
    </w:p>
    <w:p w14:paraId="55983DFA" w14:textId="77777777" w:rsidR="00376911" w:rsidRDefault="00376911" w:rsidP="009174EC"/>
    <w:p w14:paraId="457BD42E" w14:textId="77777777" w:rsidR="00376911" w:rsidRDefault="00376911" w:rsidP="009174EC"/>
    <w:p w14:paraId="7A66FF76" w14:textId="3A87D535" w:rsidR="009174EC" w:rsidRDefault="009174EC" w:rsidP="009174EC">
      <w:r>
        <w:rPr>
          <w:noProof/>
        </w:rPr>
        <mc:AlternateContent>
          <mc:Choice Requires="wps">
            <w:drawing>
              <wp:anchor distT="0" distB="0" distL="114300" distR="114300" simplePos="0" relativeHeight="251658248" behindDoc="0" locked="0" layoutInCell="1" allowOverlap="1" wp14:anchorId="4E5622ED" wp14:editId="5986C426">
                <wp:simplePos x="0" y="0"/>
                <wp:positionH relativeFrom="column">
                  <wp:posOffset>-110067</wp:posOffset>
                </wp:positionH>
                <wp:positionV relativeFrom="paragraph">
                  <wp:posOffset>143087</wp:posOffset>
                </wp:positionV>
                <wp:extent cx="5962652" cy="2651537"/>
                <wp:effectExtent l="0" t="0" r="19050"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2" cy="2651537"/>
                        </a:xfrm>
                        <a:prstGeom prst="rect">
                          <a:avLst/>
                        </a:prstGeom>
                        <a:solidFill>
                          <a:srgbClr val="FFFFFF"/>
                        </a:solidFill>
                        <a:ln w="9525">
                          <a:solidFill>
                            <a:srgbClr val="000000"/>
                          </a:solidFill>
                          <a:miter lim="800000"/>
                          <a:headEnd/>
                          <a:tailEnd/>
                        </a:ln>
                      </wps:spPr>
                      <wps:txbx>
                        <w:txbxContent>
                          <w:p w14:paraId="048AF59B" w14:textId="77777777" w:rsidR="00AD200F" w:rsidRDefault="00AD200F" w:rsidP="009174EC">
                            <w:pPr>
                              <w:rPr>
                                <w:b/>
                                <w:sz w:val="28"/>
                                <w:szCs w:val="28"/>
                              </w:rPr>
                            </w:pPr>
                            <w:r>
                              <w:rPr>
                                <w:b/>
                                <w:sz w:val="28"/>
                                <w:szCs w:val="28"/>
                                <w:u w:val="single"/>
                              </w:rPr>
                              <w:t>Chief Finance Officer / Chief Executive Sign Off – for Redactions only</w:t>
                            </w:r>
                          </w:p>
                          <w:p w14:paraId="61FCE87D" w14:textId="77777777" w:rsidR="00AD200F" w:rsidRDefault="00AD200F" w:rsidP="009174EC">
                            <w:pPr>
                              <w:spacing w:before="100" w:beforeAutospacing="1"/>
                            </w:pPr>
                            <w:r>
                              <w:t>If redaction is required, the Chief Finance Officer or Chief Executive is to sign off that redaction has been completed.</w:t>
                            </w:r>
                          </w:p>
                          <w:p w14:paraId="3E6FF18E" w14:textId="77777777" w:rsidR="00AD200F" w:rsidRDefault="00AD200F" w:rsidP="009174EC">
                            <w:pPr>
                              <w:spacing w:before="100" w:beforeAutospacing="1"/>
                            </w:pPr>
                          </w:p>
                          <w:p w14:paraId="6792AEDF" w14:textId="77777777" w:rsidR="00AD200F" w:rsidRDefault="00AD200F" w:rsidP="009174EC">
                            <w:pPr>
                              <w:jc w:val="center"/>
                            </w:pPr>
                            <w:r w:rsidRPr="00354B13">
                              <w:rPr>
                                <w:b/>
                              </w:rPr>
                              <w:t>Sign:</w:t>
                            </w:r>
                            <w:r>
                              <w:t xml:space="preserve"> ………………………………………............</w:t>
                            </w:r>
                          </w:p>
                          <w:p w14:paraId="014B9C7F" w14:textId="77777777" w:rsidR="00AD200F" w:rsidRDefault="00AD200F" w:rsidP="009174EC">
                            <w:pPr>
                              <w:jc w:val="center"/>
                            </w:pPr>
                          </w:p>
                          <w:p w14:paraId="4CBF74CD" w14:textId="77777777" w:rsidR="00AD200F" w:rsidRDefault="00AD200F" w:rsidP="009174EC">
                            <w:pPr>
                              <w:jc w:val="center"/>
                            </w:pPr>
                            <w:r w:rsidRPr="00354B13">
                              <w:rPr>
                                <w:b/>
                              </w:rPr>
                              <w:t>Print:</w:t>
                            </w:r>
                            <w:r>
                              <w:t xml:space="preserve"> ……………………………………………….</w:t>
                            </w:r>
                          </w:p>
                          <w:p w14:paraId="67F0ACF2" w14:textId="77777777" w:rsidR="00AD200F" w:rsidRDefault="00AD200F" w:rsidP="009174EC">
                            <w:pPr>
                              <w:jc w:val="center"/>
                            </w:pPr>
                          </w:p>
                          <w:p w14:paraId="1727A85E" w14:textId="77777777" w:rsidR="00AD200F" w:rsidRDefault="00AD200F" w:rsidP="009174EC">
                            <w:pPr>
                              <w:jc w:val="center"/>
                              <w:rPr>
                                <w:b/>
                              </w:rPr>
                            </w:pPr>
                            <w:r>
                              <w:rPr>
                                <w:b/>
                              </w:rPr>
                              <w:t>Chief Executive / Chief Finance Officer</w:t>
                            </w:r>
                          </w:p>
                          <w:p w14:paraId="6772D991" w14:textId="77777777" w:rsidR="00AD200F" w:rsidRDefault="00AD200F" w:rsidP="009174EC">
                            <w:pPr>
                              <w:jc w:val="center"/>
                              <w:rPr>
                                <w:b/>
                              </w:rPr>
                            </w:pPr>
                          </w:p>
                          <w:p w14:paraId="3C116B17" w14:textId="77777777" w:rsidR="00AD200F" w:rsidRPr="00D928EC" w:rsidRDefault="00AD200F" w:rsidP="009174EC">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22ED" id="Text Box 16" o:spid="_x0000_s1033" type="#_x0000_t202" style="position:absolute;margin-left:-8.65pt;margin-top:11.25pt;width:469.5pt;height:208.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">
                <v:textbox>
                  <w:txbxContent>
                    <w:p w14:paraId="048AF59B" w14:textId="77777777" w:rsidR="00AD200F" w:rsidRDefault="00AD200F" w:rsidP="009174EC">
                      <w:pPr>
                        <w:rPr>
                          <w:b/>
                          <w:sz w:val="28"/>
                          <w:szCs w:val="28"/>
                        </w:rPr>
                      </w:pPr>
                      <w:r>
                        <w:rPr>
                          <w:b/>
                          <w:sz w:val="28"/>
                          <w:szCs w:val="28"/>
                          <w:u w:val="single"/>
                        </w:rPr>
                        <w:t>Chief Finance Officer / Chief Executive Sign Off – for Redactions only</w:t>
                      </w:r>
                    </w:p>
                    <w:p w14:paraId="61FCE87D" w14:textId="77777777" w:rsidR="00AD200F" w:rsidRDefault="00AD200F" w:rsidP="009174EC">
                      <w:pPr>
                        <w:spacing w:before="100" w:beforeAutospacing="1"/>
                      </w:pPr>
                      <w:r>
                        <w:t>If redaction is required, the Chief Finance Officer or Chief Executive is to sign off that redaction has been completed.</w:t>
                      </w:r>
                    </w:p>
                    <w:p w14:paraId="3E6FF18E" w14:textId="77777777" w:rsidR="00AD200F" w:rsidRDefault="00AD200F" w:rsidP="009174EC">
                      <w:pPr>
                        <w:spacing w:before="100" w:beforeAutospacing="1"/>
                      </w:pPr>
                    </w:p>
                    <w:p w14:paraId="6792AEDF" w14:textId="77777777" w:rsidR="00AD200F" w:rsidRDefault="00AD200F" w:rsidP="009174EC">
                      <w:pPr>
                        <w:jc w:val="center"/>
                      </w:pPr>
                      <w:r w:rsidRPr="00354B13">
                        <w:rPr>
                          <w:b/>
                        </w:rPr>
                        <w:t>Sign:</w:t>
                      </w:r>
                      <w:r>
                        <w:t xml:space="preserve"> ………………………………………............</w:t>
                      </w:r>
                    </w:p>
                    <w:p w14:paraId="014B9C7F" w14:textId="77777777" w:rsidR="00AD200F" w:rsidRDefault="00AD200F" w:rsidP="009174EC">
                      <w:pPr>
                        <w:jc w:val="center"/>
                      </w:pPr>
                    </w:p>
                    <w:p w14:paraId="4CBF74CD" w14:textId="77777777" w:rsidR="00AD200F" w:rsidRDefault="00AD200F" w:rsidP="009174EC">
                      <w:pPr>
                        <w:jc w:val="center"/>
                      </w:pPr>
                      <w:r w:rsidRPr="00354B13">
                        <w:rPr>
                          <w:b/>
                        </w:rPr>
                        <w:t>Print:</w:t>
                      </w:r>
                      <w:r>
                        <w:t xml:space="preserve"> ……………………………………………….</w:t>
                      </w:r>
                    </w:p>
                    <w:p w14:paraId="67F0ACF2" w14:textId="77777777" w:rsidR="00AD200F" w:rsidRDefault="00AD200F" w:rsidP="009174EC">
                      <w:pPr>
                        <w:jc w:val="center"/>
                      </w:pPr>
                    </w:p>
                    <w:p w14:paraId="1727A85E" w14:textId="77777777" w:rsidR="00AD200F" w:rsidRDefault="00AD200F" w:rsidP="009174EC">
                      <w:pPr>
                        <w:jc w:val="center"/>
                        <w:rPr>
                          <w:b/>
                        </w:rPr>
                      </w:pPr>
                      <w:r>
                        <w:rPr>
                          <w:b/>
                        </w:rPr>
                        <w:t>Chief Executive / Chief Finance Officer</w:t>
                      </w:r>
                    </w:p>
                    <w:p w14:paraId="6772D991" w14:textId="77777777" w:rsidR="00AD200F" w:rsidRDefault="00AD200F" w:rsidP="009174EC">
                      <w:pPr>
                        <w:jc w:val="center"/>
                        <w:rPr>
                          <w:b/>
                        </w:rPr>
                      </w:pPr>
                    </w:p>
                    <w:p w14:paraId="3C116B17" w14:textId="77777777" w:rsidR="00AD200F" w:rsidRPr="00D928EC" w:rsidRDefault="00AD200F" w:rsidP="009174EC">
                      <w:pPr>
                        <w:rPr>
                          <w:b/>
                        </w:rPr>
                      </w:pPr>
                      <w:r>
                        <w:rPr>
                          <w:b/>
                        </w:rPr>
                        <w:t xml:space="preserve">                             Date signed: </w:t>
                      </w:r>
                      <w:r>
                        <w:t>......................................................</w:t>
                      </w:r>
                      <w:r>
                        <w:rPr>
                          <w:b/>
                        </w:rPr>
                        <w:tab/>
                      </w:r>
                    </w:p>
                  </w:txbxContent>
                </v:textbox>
              </v:shape>
            </w:pict>
          </mc:Fallback>
        </mc:AlternateContent>
      </w:r>
    </w:p>
    <w:p w14:paraId="2997899E" w14:textId="1D784825" w:rsidR="5763C360" w:rsidRDefault="5763C360" w:rsidP="5763C360"/>
    <w:p w14:paraId="7EDF774D" w14:textId="1FF87B1B" w:rsidR="5763C360" w:rsidRDefault="5763C360" w:rsidP="5763C360"/>
    <w:p w14:paraId="49C344A5" w14:textId="345A0DA8" w:rsidR="5763C360" w:rsidRDefault="5763C360" w:rsidP="5763C360"/>
    <w:p w14:paraId="28435492" w14:textId="302C3125" w:rsidR="5763C360" w:rsidRDefault="5763C360" w:rsidP="5763C360"/>
    <w:p w14:paraId="5C63549E" w14:textId="77777777" w:rsidR="009174EC" w:rsidRDefault="009174EC" w:rsidP="009174EC">
      <w:pPr>
        <w:rPr>
          <w:i/>
        </w:rPr>
      </w:pPr>
    </w:p>
    <w:p w14:paraId="69B209E3" w14:textId="77777777" w:rsidR="009174EC" w:rsidRDefault="009174EC" w:rsidP="009174EC">
      <w:pPr>
        <w:rPr>
          <w:b/>
          <w:i/>
        </w:rPr>
      </w:pPr>
    </w:p>
    <w:p w14:paraId="6E323728" w14:textId="77777777" w:rsidR="009174EC" w:rsidRDefault="009174EC" w:rsidP="009174EC">
      <w:pPr>
        <w:rPr>
          <w:b/>
          <w:i/>
        </w:rPr>
      </w:pPr>
    </w:p>
    <w:p w14:paraId="177AF6BD" w14:textId="77777777" w:rsidR="009174EC" w:rsidRDefault="009174EC" w:rsidP="009174EC">
      <w:pPr>
        <w:rPr>
          <w:b/>
          <w:i/>
        </w:rPr>
      </w:pPr>
    </w:p>
    <w:p w14:paraId="63587837" w14:textId="77777777" w:rsidR="009174EC" w:rsidRDefault="009174EC" w:rsidP="009174EC">
      <w:pPr>
        <w:rPr>
          <w:b/>
          <w:i/>
        </w:rPr>
      </w:pPr>
    </w:p>
    <w:p w14:paraId="5408C1BA" w14:textId="77777777" w:rsidR="009174EC" w:rsidRDefault="009174EC" w:rsidP="009174EC">
      <w:pPr>
        <w:rPr>
          <w:b/>
          <w:i/>
        </w:rPr>
      </w:pPr>
    </w:p>
    <w:p w14:paraId="38615A5C" w14:textId="61C347F5" w:rsidR="5763C360" w:rsidRDefault="5763C360" w:rsidP="5763C360">
      <w:pPr>
        <w:rPr>
          <w:b/>
          <w:bCs/>
          <w:i/>
          <w:iCs/>
        </w:rPr>
      </w:pPr>
    </w:p>
    <w:p w14:paraId="399F0270" w14:textId="7BACC759" w:rsidR="5763C360" w:rsidRDefault="5763C360" w:rsidP="5763C360">
      <w:pPr>
        <w:rPr>
          <w:b/>
          <w:bCs/>
          <w:i/>
          <w:iCs/>
        </w:rPr>
      </w:pPr>
    </w:p>
    <w:p w14:paraId="6EFCDE0D" w14:textId="777F5563" w:rsidR="009174EC" w:rsidRDefault="009174EC" w:rsidP="009174EC">
      <w:pPr>
        <w:rPr>
          <w:b/>
          <w:bCs/>
          <w:i/>
          <w:iCs/>
        </w:rPr>
      </w:pPr>
    </w:p>
    <w:p w14:paraId="2EAE3068" w14:textId="77777777" w:rsidR="00C55619" w:rsidRDefault="00C55619" w:rsidP="009174EC">
      <w:pPr>
        <w:rPr>
          <w:b/>
          <w:bCs/>
          <w:i/>
          <w:iCs/>
        </w:rPr>
      </w:pPr>
    </w:p>
    <w:p w14:paraId="3997716E" w14:textId="77777777" w:rsidR="00C55619" w:rsidRDefault="00C55619" w:rsidP="009174EC"/>
    <w:p w14:paraId="75DF7E9F" w14:textId="77777777" w:rsidR="009174EC" w:rsidRDefault="009174EC" w:rsidP="009174EC">
      <w:pPr>
        <w:ind w:firstLine="720"/>
      </w:pPr>
    </w:p>
    <w:p w14:paraId="28A0FF6D" w14:textId="77777777" w:rsidR="009174EC" w:rsidRDefault="009174EC" w:rsidP="009174EC">
      <w:pPr>
        <w:ind w:firstLine="720"/>
      </w:pPr>
      <w:r>
        <w:rPr>
          <w:noProof/>
        </w:rPr>
        <mc:AlternateContent>
          <mc:Choice Requires="wps">
            <w:drawing>
              <wp:anchor distT="0" distB="0" distL="114300" distR="114300" simplePos="0" relativeHeight="251658242" behindDoc="0" locked="0" layoutInCell="1" allowOverlap="1" wp14:anchorId="221FCEC8" wp14:editId="394C947D">
                <wp:simplePos x="0" y="0"/>
                <wp:positionH relativeFrom="page">
                  <wp:posOffset>795867</wp:posOffset>
                </wp:positionH>
                <wp:positionV relativeFrom="paragraph">
                  <wp:posOffset>181187</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5C1E7CDE" w14:textId="77777777" w:rsidR="009174EC" w:rsidRDefault="009174EC" w:rsidP="009174EC">
                            <w:pPr>
                              <w:rPr>
                                <w:b/>
                                <w:sz w:val="28"/>
                                <w:szCs w:val="28"/>
                              </w:rPr>
                            </w:pPr>
                          </w:p>
                          <w:p w14:paraId="18A934C1" w14:textId="77777777" w:rsidR="009174EC" w:rsidRPr="005134AA" w:rsidRDefault="009174EC" w:rsidP="009174EC">
                            <w:pPr>
                              <w:rPr>
                                <w:b/>
                                <w:sz w:val="28"/>
                                <w:szCs w:val="28"/>
                                <w:u w:val="single"/>
                              </w:rPr>
                            </w:pPr>
                            <w:r>
                              <w:rPr>
                                <w:b/>
                                <w:sz w:val="28"/>
                                <w:szCs w:val="28"/>
                                <w:u w:val="single"/>
                              </w:rPr>
                              <w:t>Decision and Final Sign Off</w:t>
                            </w:r>
                          </w:p>
                          <w:p w14:paraId="2E599D5E" w14:textId="77777777" w:rsidR="009174EC" w:rsidRDefault="009174EC" w:rsidP="009174EC"/>
                          <w:p w14:paraId="3EF6DD0A" w14:textId="77777777" w:rsidR="009174EC" w:rsidRDefault="009174EC" w:rsidP="009174EC">
                            <w:r w:rsidRPr="003D3131">
                              <w:t>I agree the recommendations to this report</w:t>
                            </w:r>
                            <w:r>
                              <w:t>:</w:t>
                            </w:r>
                          </w:p>
                          <w:p w14:paraId="1F8AA3D3" w14:textId="77777777" w:rsidR="009174EC" w:rsidRPr="00354B13" w:rsidRDefault="009174EC" w:rsidP="009174EC">
                            <w:pPr>
                              <w:rPr>
                                <w:b/>
                              </w:rPr>
                            </w:pPr>
                          </w:p>
                          <w:p w14:paraId="24BB8B4E" w14:textId="77777777" w:rsidR="009174EC" w:rsidRDefault="009174EC" w:rsidP="009174EC">
                            <w:r>
                              <w:rPr>
                                <w:b/>
                              </w:rPr>
                              <w:t xml:space="preserve">                               </w:t>
                            </w:r>
                            <w:r w:rsidRPr="00354B13">
                              <w:rPr>
                                <w:b/>
                              </w:rPr>
                              <w:t>Sign:</w:t>
                            </w:r>
                            <w:r>
                              <w:t xml:space="preserve">                       </w:t>
                            </w:r>
                          </w:p>
                          <w:p w14:paraId="49DBE4E9" w14:textId="77777777" w:rsidR="009174EC" w:rsidRDefault="009174EC" w:rsidP="009174EC">
                            <w:pPr>
                              <w:jc w:val="center"/>
                            </w:pPr>
                          </w:p>
                          <w:p w14:paraId="13E9939E" w14:textId="77777777" w:rsidR="009174EC" w:rsidRPr="003D3131" w:rsidRDefault="009174EC" w:rsidP="009174EC">
                            <w:r>
                              <w:rPr>
                                <w:b/>
                              </w:rPr>
                              <w:t xml:space="preserve">                               </w:t>
                            </w:r>
                            <w:r w:rsidRPr="00354B13">
                              <w:rPr>
                                <w:b/>
                              </w:rPr>
                              <w:t>Print:</w:t>
                            </w:r>
                            <w:r>
                              <w:t xml:space="preserve"> </w:t>
                            </w:r>
                          </w:p>
                          <w:p w14:paraId="02D0C721" w14:textId="77777777" w:rsidR="009174EC" w:rsidRDefault="009174EC" w:rsidP="009174EC"/>
                          <w:p w14:paraId="1E73EF58"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60B1B8D8" w14:textId="77777777" w:rsidR="009174EC" w:rsidRDefault="009174EC" w:rsidP="009174EC">
                            <w:pPr>
                              <w:rPr>
                                <w:b/>
                              </w:rPr>
                            </w:pPr>
                          </w:p>
                          <w:p w14:paraId="1D0D17F4" w14:textId="77777777" w:rsidR="009174EC" w:rsidRPr="002573E9" w:rsidRDefault="009174EC" w:rsidP="009174EC">
                            <w:r>
                              <w:rPr>
                                <w:b/>
                              </w:rPr>
                              <w:t xml:space="preserve">                             Date signed: </w:t>
                            </w:r>
                          </w:p>
                          <w:p w14:paraId="1A5CAB2F" w14:textId="77777777" w:rsidR="009174EC" w:rsidRDefault="009174EC" w:rsidP="009174EC">
                            <w:pPr>
                              <w:jc w:val="center"/>
                              <w:rPr>
                                <w:b/>
                              </w:rPr>
                            </w:pPr>
                          </w:p>
                          <w:p w14:paraId="701FDEBF" w14:textId="77777777" w:rsidR="009174EC" w:rsidRDefault="009174EC" w:rsidP="009174EC">
                            <w:pPr>
                              <w:jc w:val="center"/>
                              <w:rPr>
                                <w:b/>
                              </w:rPr>
                            </w:pPr>
                          </w:p>
                          <w:p w14:paraId="11B139D4" w14:textId="77777777" w:rsidR="009174EC" w:rsidRDefault="009174EC" w:rsidP="009174EC">
                            <w:r w:rsidRPr="003D3131">
                              <w:t xml:space="preserve">I </w:t>
                            </w:r>
                            <w:r>
                              <w:t xml:space="preserve">do not </w:t>
                            </w:r>
                            <w:r w:rsidRPr="003D3131">
                              <w:t>agree the recommendations to this report</w:t>
                            </w:r>
                            <w:r>
                              <w:t xml:space="preserve"> because:</w:t>
                            </w:r>
                          </w:p>
                          <w:p w14:paraId="570437FB" w14:textId="77777777" w:rsidR="009174EC" w:rsidRDefault="009174EC" w:rsidP="009174EC">
                            <w:pPr>
                              <w:jc w:val="center"/>
                            </w:pPr>
                          </w:p>
                          <w:p w14:paraId="57E47A57" w14:textId="77777777" w:rsidR="009174EC" w:rsidRDefault="009174EC" w:rsidP="009174EC">
                            <w:pPr>
                              <w:jc w:val="center"/>
                            </w:pPr>
                            <w:r>
                              <w:t>………………………………………........................................................................</w:t>
                            </w:r>
                          </w:p>
                          <w:p w14:paraId="7336337E" w14:textId="77777777" w:rsidR="009174EC" w:rsidRDefault="009174EC" w:rsidP="009174EC">
                            <w:pPr>
                              <w:jc w:val="center"/>
                            </w:pPr>
                          </w:p>
                          <w:p w14:paraId="01626B74" w14:textId="77777777" w:rsidR="009174EC" w:rsidRDefault="009174EC" w:rsidP="009174EC">
                            <w:pPr>
                              <w:jc w:val="center"/>
                            </w:pPr>
                            <w:r>
                              <w:t>..............................................................................................................................</w:t>
                            </w:r>
                          </w:p>
                          <w:p w14:paraId="37C0EC3A" w14:textId="77777777" w:rsidR="009174EC" w:rsidRDefault="009174EC" w:rsidP="009174EC">
                            <w:pPr>
                              <w:jc w:val="center"/>
                            </w:pPr>
                          </w:p>
                          <w:p w14:paraId="7F33318D" w14:textId="77777777" w:rsidR="009174EC" w:rsidRDefault="009174EC" w:rsidP="009174EC">
                            <w:pPr>
                              <w:jc w:val="center"/>
                            </w:pPr>
                            <w:r>
                              <w:t>..............................................................................................................................</w:t>
                            </w:r>
                          </w:p>
                          <w:p w14:paraId="6A00FAA3" w14:textId="77777777" w:rsidR="009174EC" w:rsidRDefault="009174EC" w:rsidP="009174EC"/>
                          <w:p w14:paraId="429C2857" w14:textId="77777777" w:rsidR="009174EC" w:rsidRDefault="009174EC" w:rsidP="009174EC">
                            <w:r>
                              <w:rPr>
                                <w:b/>
                              </w:rPr>
                              <w:t xml:space="preserve">                                </w:t>
                            </w:r>
                            <w:r w:rsidRPr="00354B13">
                              <w:rPr>
                                <w:b/>
                              </w:rPr>
                              <w:t>Sign:</w:t>
                            </w:r>
                            <w:r>
                              <w:t xml:space="preserve"> </w:t>
                            </w:r>
                          </w:p>
                          <w:p w14:paraId="7BC4655F" w14:textId="77777777" w:rsidR="009174EC" w:rsidRDefault="009174EC" w:rsidP="009174EC"/>
                          <w:p w14:paraId="3871F090" w14:textId="77777777" w:rsidR="009174EC" w:rsidRDefault="009174EC" w:rsidP="009174EC">
                            <w:r>
                              <w:rPr>
                                <w:b/>
                              </w:rPr>
                              <w:t xml:space="preserve">                                </w:t>
                            </w:r>
                            <w:r w:rsidRPr="00354B13">
                              <w:rPr>
                                <w:b/>
                              </w:rPr>
                              <w:t>Print:</w:t>
                            </w:r>
                            <w:r>
                              <w:t xml:space="preserve"> </w:t>
                            </w:r>
                          </w:p>
                          <w:p w14:paraId="06269251" w14:textId="77777777" w:rsidR="009174EC" w:rsidRDefault="009174EC" w:rsidP="009174EC">
                            <w:pPr>
                              <w:jc w:val="center"/>
                            </w:pPr>
                          </w:p>
                          <w:p w14:paraId="10C7E447"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5F8D29C5" w14:textId="77777777" w:rsidR="009174EC" w:rsidRDefault="009174EC" w:rsidP="009174EC">
                            <w:pPr>
                              <w:jc w:val="center"/>
                              <w:rPr>
                                <w:b/>
                              </w:rPr>
                            </w:pPr>
                          </w:p>
                          <w:p w14:paraId="45884A53" w14:textId="77777777" w:rsidR="009174EC" w:rsidRDefault="009174EC" w:rsidP="009174EC">
                            <w:pPr>
                              <w:rPr>
                                <w:b/>
                              </w:rPr>
                            </w:pPr>
                            <w:r>
                              <w:rPr>
                                <w:b/>
                              </w:rPr>
                              <w:t xml:space="preserve">                             Date signed: </w:t>
                            </w:r>
                          </w:p>
                          <w:p w14:paraId="1898313D" w14:textId="77777777" w:rsidR="009174EC" w:rsidRDefault="009174EC" w:rsidP="009174EC">
                            <w:pPr>
                              <w:rPr>
                                <w:b/>
                              </w:rPr>
                            </w:pPr>
                          </w:p>
                          <w:p w14:paraId="21A5B7E5" w14:textId="77777777" w:rsidR="009174EC" w:rsidRDefault="009174EC" w:rsidP="009174EC">
                            <w:pPr>
                              <w:rPr>
                                <w:b/>
                              </w:rPr>
                            </w:pPr>
                            <w:r>
                              <w:rPr>
                                <w:b/>
                              </w:rPr>
                              <w:tab/>
                            </w:r>
                          </w:p>
                          <w:p w14:paraId="6D8C91A6" w14:textId="77777777" w:rsidR="009174EC" w:rsidRPr="00D928EC" w:rsidRDefault="009174EC" w:rsidP="009174E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CEC8" id="Text Box 17" o:spid="_x0000_s1034" type="#_x0000_t202" style="position:absolute;left:0;text-align:left;margin-left:62.65pt;margin-top:14.25pt;width:467.5pt;height:42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9k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">
                <v:textbox>
                  <w:txbxContent>
                    <w:p w14:paraId="5C1E7CDE" w14:textId="77777777" w:rsidR="009174EC" w:rsidRDefault="009174EC" w:rsidP="009174EC">
                      <w:pPr>
                        <w:rPr>
                          <w:b/>
                          <w:sz w:val="28"/>
                          <w:szCs w:val="28"/>
                        </w:rPr>
                      </w:pPr>
                    </w:p>
                    <w:p w14:paraId="18A934C1" w14:textId="77777777" w:rsidR="009174EC" w:rsidRPr="005134AA" w:rsidRDefault="009174EC" w:rsidP="009174EC">
                      <w:pPr>
                        <w:rPr>
                          <w:b/>
                          <w:sz w:val="28"/>
                          <w:szCs w:val="28"/>
                          <w:u w:val="single"/>
                        </w:rPr>
                      </w:pPr>
                      <w:r>
                        <w:rPr>
                          <w:b/>
                          <w:sz w:val="28"/>
                          <w:szCs w:val="28"/>
                          <w:u w:val="single"/>
                        </w:rPr>
                        <w:t>Decision and Final Sign Off</w:t>
                      </w:r>
                    </w:p>
                    <w:p w14:paraId="2E599D5E" w14:textId="77777777" w:rsidR="009174EC" w:rsidRDefault="009174EC" w:rsidP="009174EC"/>
                    <w:p w14:paraId="3EF6DD0A" w14:textId="77777777" w:rsidR="009174EC" w:rsidRDefault="009174EC" w:rsidP="009174EC">
                      <w:r w:rsidRPr="003D3131">
                        <w:t>I agree the recommendations to this report</w:t>
                      </w:r>
                      <w:r>
                        <w:t>:</w:t>
                      </w:r>
                    </w:p>
                    <w:p w14:paraId="1F8AA3D3" w14:textId="77777777" w:rsidR="009174EC" w:rsidRPr="00354B13" w:rsidRDefault="009174EC" w:rsidP="009174EC">
                      <w:pPr>
                        <w:rPr>
                          <w:b/>
                        </w:rPr>
                      </w:pPr>
                    </w:p>
                    <w:p w14:paraId="24BB8B4E" w14:textId="77777777" w:rsidR="009174EC" w:rsidRDefault="009174EC" w:rsidP="009174EC">
                      <w:r>
                        <w:rPr>
                          <w:b/>
                        </w:rPr>
                        <w:t xml:space="preserve">                               </w:t>
                      </w:r>
                      <w:r w:rsidRPr="00354B13">
                        <w:rPr>
                          <w:b/>
                        </w:rPr>
                        <w:t>Sign:</w:t>
                      </w:r>
                      <w:r>
                        <w:t xml:space="preserve">                       </w:t>
                      </w:r>
                    </w:p>
                    <w:p w14:paraId="49DBE4E9" w14:textId="77777777" w:rsidR="009174EC" w:rsidRDefault="009174EC" w:rsidP="009174EC">
                      <w:pPr>
                        <w:jc w:val="center"/>
                      </w:pPr>
                    </w:p>
                    <w:p w14:paraId="13E9939E" w14:textId="77777777" w:rsidR="009174EC" w:rsidRPr="003D3131" w:rsidRDefault="009174EC" w:rsidP="009174EC">
                      <w:r>
                        <w:rPr>
                          <w:b/>
                        </w:rPr>
                        <w:t xml:space="preserve">                               </w:t>
                      </w:r>
                      <w:r w:rsidRPr="00354B13">
                        <w:rPr>
                          <w:b/>
                        </w:rPr>
                        <w:t>Print:</w:t>
                      </w:r>
                      <w:r>
                        <w:t xml:space="preserve"> </w:t>
                      </w:r>
                    </w:p>
                    <w:p w14:paraId="02D0C721" w14:textId="77777777" w:rsidR="009174EC" w:rsidRDefault="009174EC" w:rsidP="009174EC"/>
                    <w:p w14:paraId="1E73EF58"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60B1B8D8" w14:textId="77777777" w:rsidR="009174EC" w:rsidRDefault="009174EC" w:rsidP="009174EC">
                      <w:pPr>
                        <w:rPr>
                          <w:b/>
                        </w:rPr>
                      </w:pPr>
                    </w:p>
                    <w:p w14:paraId="1D0D17F4" w14:textId="77777777" w:rsidR="009174EC" w:rsidRPr="002573E9" w:rsidRDefault="009174EC" w:rsidP="009174EC">
                      <w:r>
                        <w:rPr>
                          <w:b/>
                        </w:rPr>
                        <w:t xml:space="preserve">                             Date signed: </w:t>
                      </w:r>
                    </w:p>
                    <w:p w14:paraId="1A5CAB2F" w14:textId="77777777" w:rsidR="009174EC" w:rsidRDefault="009174EC" w:rsidP="009174EC">
                      <w:pPr>
                        <w:jc w:val="center"/>
                        <w:rPr>
                          <w:b/>
                        </w:rPr>
                      </w:pPr>
                    </w:p>
                    <w:p w14:paraId="701FDEBF" w14:textId="77777777" w:rsidR="009174EC" w:rsidRDefault="009174EC" w:rsidP="009174EC">
                      <w:pPr>
                        <w:jc w:val="center"/>
                        <w:rPr>
                          <w:b/>
                        </w:rPr>
                      </w:pPr>
                    </w:p>
                    <w:p w14:paraId="11B139D4" w14:textId="77777777" w:rsidR="009174EC" w:rsidRDefault="009174EC" w:rsidP="009174EC">
                      <w:r w:rsidRPr="003D3131">
                        <w:t xml:space="preserve">I </w:t>
                      </w:r>
                      <w:r>
                        <w:t xml:space="preserve">do not </w:t>
                      </w:r>
                      <w:r w:rsidRPr="003D3131">
                        <w:t>agree the recommendations to this report</w:t>
                      </w:r>
                      <w:r>
                        <w:t xml:space="preserve"> because:</w:t>
                      </w:r>
                    </w:p>
                    <w:p w14:paraId="570437FB" w14:textId="77777777" w:rsidR="009174EC" w:rsidRDefault="009174EC" w:rsidP="009174EC">
                      <w:pPr>
                        <w:jc w:val="center"/>
                      </w:pPr>
                    </w:p>
                    <w:p w14:paraId="57E47A57" w14:textId="77777777" w:rsidR="009174EC" w:rsidRDefault="009174EC" w:rsidP="009174EC">
                      <w:pPr>
                        <w:jc w:val="center"/>
                      </w:pPr>
                      <w:r>
                        <w:t>………………………………………........................................................................</w:t>
                      </w:r>
                    </w:p>
                    <w:p w14:paraId="7336337E" w14:textId="77777777" w:rsidR="009174EC" w:rsidRDefault="009174EC" w:rsidP="009174EC">
                      <w:pPr>
                        <w:jc w:val="center"/>
                      </w:pPr>
                    </w:p>
                    <w:p w14:paraId="01626B74" w14:textId="77777777" w:rsidR="009174EC" w:rsidRDefault="009174EC" w:rsidP="009174EC">
                      <w:pPr>
                        <w:jc w:val="center"/>
                      </w:pPr>
                      <w:r>
                        <w:t>..............................................................................................................................</w:t>
                      </w:r>
                    </w:p>
                    <w:p w14:paraId="37C0EC3A" w14:textId="77777777" w:rsidR="009174EC" w:rsidRDefault="009174EC" w:rsidP="009174EC">
                      <w:pPr>
                        <w:jc w:val="center"/>
                      </w:pPr>
                    </w:p>
                    <w:p w14:paraId="7F33318D" w14:textId="77777777" w:rsidR="009174EC" w:rsidRDefault="009174EC" w:rsidP="009174EC">
                      <w:pPr>
                        <w:jc w:val="center"/>
                      </w:pPr>
                      <w:r>
                        <w:t>..............................................................................................................................</w:t>
                      </w:r>
                    </w:p>
                    <w:p w14:paraId="6A00FAA3" w14:textId="77777777" w:rsidR="009174EC" w:rsidRDefault="009174EC" w:rsidP="009174EC"/>
                    <w:p w14:paraId="429C2857" w14:textId="77777777" w:rsidR="009174EC" w:rsidRDefault="009174EC" w:rsidP="009174EC">
                      <w:r>
                        <w:rPr>
                          <w:b/>
                        </w:rPr>
                        <w:t xml:space="preserve">                                </w:t>
                      </w:r>
                      <w:r w:rsidRPr="00354B13">
                        <w:rPr>
                          <w:b/>
                        </w:rPr>
                        <w:t>Sign:</w:t>
                      </w:r>
                      <w:r>
                        <w:t xml:space="preserve"> </w:t>
                      </w:r>
                    </w:p>
                    <w:p w14:paraId="7BC4655F" w14:textId="77777777" w:rsidR="009174EC" w:rsidRDefault="009174EC" w:rsidP="009174EC"/>
                    <w:p w14:paraId="3871F090" w14:textId="77777777" w:rsidR="009174EC" w:rsidRDefault="009174EC" w:rsidP="009174EC">
                      <w:r>
                        <w:rPr>
                          <w:b/>
                        </w:rPr>
                        <w:t xml:space="preserve">                                </w:t>
                      </w:r>
                      <w:r w:rsidRPr="00354B13">
                        <w:rPr>
                          <w:b/>
                        </w:rPr>
                        <w:t>Print:</w:t>
                      </w:r>
                      <w:r>
                        <w:t xml:space="preserve"> </w:t>
                      </w:r>
                    </w:p>
                    <w:p w14:paraId="06269251" w14:textId="77777777" w:rsidR="009174EC" w:rsidRDefault="009174EC" w:rsidP="009174EC">
                      <w:pPr>
                        <w:jc w:val="center"/>
                      </w:pPr>
                    </w:p>
                    <w:p w14:paraId="10C7E447"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5F8D29C5" w14:textId="77777777" w:rsidR="009174EC" w:rsidRDefault="009174EC" w:rsidP="009174EC">
                      <w:pPr>
                        <w:jc w:val="center"/>
                        <w:rPr>
                          <w:b/>
                        </w:rPr>
                      </w:pPr>
                    </w:p>
                    <w:p w14:paraId="45884A53" w14:textId="77777777" w:rsidR="009174EC" w:rsidRDefault="009174EC" w:rsidP="009174EC">
                      <w:pPr>
                        <w:rPr>
                          <w:b/>
                        </w:rPr>
                      </w:pPr>
                      <w:r>
                        <w:rPr>
                          <w:b/>
                        </w:rPr>
                        <w:t xml:space="preserve">                             Date signed: </w:t>
                      </w:r>
                    </w:p>
                    <w:p w14:paraId="1898313D" w14:textId="77777777" w:rsidR="009174EC" w:rsidRDefault="009174EC" w:rsidP="009174EC">
                      <w:pPr>
                        <w:rPr>
                          <w:b/>
                        </w:rPr>
                      </w:pPr>
                    </w:p>
                    <w:p w14:paraId="21A5B7E5" w14:textId="77777777" w:rsidR="009174EC" w:rsidRDefault="009174EC" w:rsidP="009174EC">
                      <w:pPr>
                        <w:rPr>
                          <w:b/>
                        </w:rPr>
                      </w:pPr>
                      <w:r>
                        <w:rPr>
                          <w:b/>
                        </w:rPr>
                        <w:tab/>
                      </w:r>
                    </w:p>
                    <w:p w14:paraId="6D8C91A6" w14:textId="77777777" w:rsidR="009174EC" w:rsidRPr="00D928EC" w:rsidRDefault="009174EC" w:rsidP="009174EC">
                      <w:pPr>
                        <w:rPr>
                          <w:b/>
                        </w:rPr>
                      </w:pPr>
                    </w:p>
                  </w:txbxContent>
                </v:textbox>
                <w10:wrap anchorx="page"/>
              </v:shape>
            </w:pict>
          </mc:Fallback>
        </mc:AlternateContent>
      </w:r>
    </w:p>
    <w:p w14:paraId="4373B7D6" w14:textId="77777777" w:rsidR="009174EC" w:rsidRDefault="009174EC" w:rsidP="009174EC">
      <w:pPr>
        <w:ind w:firstLine="720"/>
      </w:pPr>
    </w:p>
    <w:p w14:paraId="49607245" w14:textId="77777777" w:rsidR="009174EC" w:rsidRDefault="009174EC" w:rsidP="009174EC">
      <w:pPr>
        <w:ind w:firstLine="720"/>
      </w:pPr>
    </w:p>
    <w:p w14:paraId="140C9FA1" w14:textId="77777777" w:rsidR="009174EC" w:rsidRDefault="009174EC" w:rsidP="009174EC">
      <w:pPr>
        <w:ind w:firstLine="720"/>
      </w:pPr>
    </w:p>
    <w:p w14:paraId="43549FCE" w14:textId="77777777" w:rsidR="009174EC" w:rsidRDefault="009174EC" w:rsidP="009174EC">
      <w:pPr>
        <w:ind w:firstLine="720"/>
      </w:pPr>
    </w:p>
    <w:p w14:paraId="20838425" w14:textId="77777777" w:rsidR="009174EC" w:rsidRDefault="009174EC" w:rsidP="009174EC">
      <w:pPr>
        <w:ind w:firstLine="720"/>
      </w:pPr>
    </w:p>
    <w:p w14:paraId="70713EE7" w14:textId="77777777" w:rsidR="009174EC" w:rsidRDefault="009174EC" w:rsidP="009174EC">
      <w:pPr>
        <w:ind w:firstLine="720"/>
      </w:pPr>
    </w:p>
    <w:p w14:paraId="43871E5A" w14:textId="77777777" w:rsidR="009174EC" w:rsidRDefault="009174EC" w:rsidP="009174EC">
      <w:pPr>
        <w:ind w:firstLine="720"/>
      </w:pPr>
    </w:p>
    <w:p w14:paraId="31A4350B" w14:textId="77777777" w:rsidR="009174EC" w:rsidRDefault="009174EC" w:rsidP="009174EC">
      <w:pPr>
        <w:ind w:firstLine="720"/>
      </w:pPr>
    </w:p>
    <w:p w14:paraId="0393B261" w14:textId="77777777" w:rsidR="009174EC" w:rsidRDefault="009174EC" w:rsidP="009174EC"/>
    <w:p w14:paraId="542EDC5F" w14:textId="77777777" w:rsidR="009174EC" w:rsidRDefault="009174EC" w:rsidP="009174EC"/>
    <w:p w14:paraId="24C91E00" w14:textId="77777777" w:rsidR="009174EC" w:rsidRDefault="009174EC" w:rsidP="009174EC"/>
    <w:p w14:paraId="5290B8A5" w14:textId="77777777" w:rsidR="009174EC" w:rsidRDefault="009174EC" w:rsidP="009174EC"/>
    <w:p w14:paraId="15087932" w14:textId="77777777" w:rsidR="009174EC" w:rsidRDefault="009174EC" w:rsidP="009174EC">
      <w:pPr>
        <w:rPr>
          <w:b/>
          <w:sz w:val="28"/>
          <w:szCs w:val="28"/>
          <w:u w:val="single"/>
        </w:rPr>
      </w:pPr>
    </w:p>
    <w:p w14:paraId="011E322F" w14:textId="77777777" w:rsidR="009174EC" w:rsidRDefault="009174EC" w:rsidP="009174EC">
      <w:pPr>
        <w:rPr>
          <w:b/>
          <w:sz w:val="28"/>
          <w:szCs w:val="28"/>
          <w:u w:val="single"/>
        </w:rPr>
      </w:pPr>
    </w:p>
    <w:p w14:paraId="7E77DF55" w14:textId="77777777" w:rsidR="009174EC" w:rsidRDefault="009174EC" w:rsidP="009174EC">
      <w:pPr>
        <w:ind w:left="5040" w:hanging="5040"/>
      </w:pPr>
    </w:p>
    <w:p w14:paraId="57BFAACD" w14:textId="77777777" w:rsidR="009174EC" w:rsidRDefault="009174EC" w:rsidP="009174EC"/>
    <w:p w14:paraId="6F0867A4" w14:textId="77777777" w:rsidR="009174EC" w:rsidRPr="002573E9" w:rsidRDefault="009174EC" w:rsidP="009174EC">
      <w:r w:rsidRPr="002573E9">
        <w:tab/>
      </w:r>
      <w:r w:rsidRPr="002573E9">
        <w:tab/>
      </w:r>
    </w:p>
    <w:p w14:paraId="307CF15F" w14:textId="77777777" w:rsidR="009174EC" w:rsidRPr="00D928EC" w:rsidRDefault="009174EC" w:rsidP="009174EC"/>
    <w:p w14:paraId="4444877A" w14:textId="77777777" w:rsidR="009174EC" w:rsidRPr="0057340D" w:rsidRDefault="009174EC" w:rsidP="009174EC">
      <w:pPr>
        <w:jc w:val="both"/>
        <w:rPr>
          <w:b/>
          <w:bCs/>
          <w:sz w:val="28"/>
          <w:szCs w:val="28"/>
        </w:rPr>
      </w:pPr>
    </w:p>
    <w:p w14:paraId="140E357B" w14:textId="77777777" w:rsidR="009174EC" w:rsidRDefault="009174EC" w:rsidP="009174EC">
      <w:pPr>
        <w:jc w:val="both"/>
      </w:pPr>
    </w:p>
    <w:p w14:paraId="00266137" w14:textId="77777777" w:rsidR="009174EC" w:rsidRPr="0028292A" w:rsidRDefault="009174EC" w:rsidP="009174EC">
      <w:pPr>
        <w:jc w:val="both"/>
      </w:pPr>
    </w:p>
    <w:p w14:paraId="54BEBF59" w14:textId="77777777" w:rsidR="00857284" w:rsidRDefault="00857284"/>
    <w:sectPr w:rsidR="00857284" w:rsidSect="0040664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4710" w14:textId="77777777" w:rsidR="00A53D9F" w:rsidRDefault="00A53D9F">
      <w:r>
        <w:separator/>
      </w:r>
    </w:p>
  </w:endnote>
  <w:endnote w:type="continuationSeparator" w:id="0">
    <w:p w14:paraId="5DB31078" w14:textId="77777777" w:rsidR="00A53D9F" w:rsidRDefault="00A53D9F">
      <w:r>
        <w:continuationSeparator/>
      </w:r>
    </w:p>
  </w:endnote>
  <w:endnote w:type="continuationNotice" w:id="1">
    <w:p w14:paraId="406441D2" w14:textId="77777777" w:rsidR="00A53D9F" w:rsidRDefault="00A53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4368" w14:textId="77777777" w:rsidR="0065052D" w:rsidRDefault="00650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62905"/>
      <w:docPartObj>
        <w:docPartGallery w:val="Page Numbers (Bottom of Page)"/>
        <w:docPartUnique/>
      </w:docPartObj>
    </w:sdtPr>
    <w:sdtEndPr>
      <w:rPr>
        <w:noProof/>
      </w:rPr>
    </w:sdtEndPr>
    <w:sdtContent>
      <w:p w14:paraId="31B4F818" w14:textId="77777777" w:rsidR="0065052D" w:rsidRDefault="009174EC">
        <w:pPr>
          <w:pStyle w:val="Footer"/>
          <w:jc w:val="right"/>
        </w:pPr>
        <w:r>
          <w:fldChar w:fldCharType="begin"/>
        </w:r>
        <w:r>
          <w:instrText xml:space="preserve"> PAGE   \* MERGEFORMAT </w:instrText>
        </w:r>
        <w:r>
          <w:fldChar w:fldCharType="separate"/>
        </w:r>
        <w:r>
          <w:rPr>
            <w:noProof/>
          </w:rPr>
          <w:t>177</w:t>
        </w:r>
        <w:r>
          <w:rPr>
            <w:noProof/>
          </w:rPr>
          <w:fldChar w:fldCharType="end"/>
        </w:r>
      </w:p>
    </w:sdtContent>
  </w:sdt>
  <w:p w14:paraId="069E7369" w14:textId="77777777" w:rsidR="0065052D" w:rsidRDefault="00650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2FAC" w14:textId="77777777" w:rsidR="0065052D" w:rsidRDefault="00650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5051" w14:textId="77777777" w:rsidR="00A53D9F" w:rsidRDefault="00A53D9F">
      <w:r>
        <w:separator/>
      </w:r>
    </w:p>
  </w:footnote>
  <w:footnote w:type="continuationSeparator" w:id="0">
    <w:p w14:paraId="7A4BD75D" w14:textId="77777777" w:rsidR="00A53D9F" w:rsidRDefault="00A53D9F">
      <w:r>
        <w:continuationSeparator/>
      </w:r>
    </w:p>
  </w:footnote>
  <w:footnote w:type="continuationNotice" w:id="1">
    <w:p w14:paraId="5DC55436" w14:textId="77777777" w:rsidR="00A53D9F" w:rsidRDefault="00A53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2AC9" w14:textId="2A3D7BE3" w:rsidR="0065052D" w:rsidRDefault="00281C8A" w:rsidP="00406649">
    <w:pPr>
      <w:pStyle w:val="Header"/>
      <w:jc w:val="center"/>
    </w:pPr>
    <w:r>
      <w:rPr>
        <w:noProof/>
      </w:rPr>
      <w:pict w14:anchorId="49E96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5604" o:spid="_x0000_s1025" type="#_x0000_t136" style="position:absolute;left:0;text-align:left;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174EC">
      <w:fldChar w:fldCharType="begin"/>
    </w:r>
    <w:r w:rsidR="009174EC" w:rsidRPr="009F0D37">
      <w:instrText xml:space="preserve"> DOCPROPERTY "TitusClassification" \* MERGEFORMAT </w:instrText>
    </w:r>
    <w:r w:rsidR="009174EC">
      <w:fldChar w:fldCharType="separate"/>
    </w:r>
    <w:r w:rsidR="007C103E">
      <w:rPr>
        <w:b/>
        <w:bCs/>
        <w:lang w:val="en-US"/>
      </w:rPr>
      <w:t>Error! Unknown document property name.</w:t>
    </w:r>
    <w:r w:rsidR="009174EC">
      <w:fldChar w:fldCharType="end"/>
    </w:r>
    <w:r w:rsidR="009174EC">
      <w:t xml:space="preserve"> </w:t>
    </w:r>
    <w:r w:rsidR="009174EC" w:rsidRPr="009F0D37">
      <w:rPr>
        <w:vanish/>
      </w:rPr>
      <w:t xml:space="preserve"> DOCPROPERTY "TitusDescriptor" \* MERGEFORÈ</w:t>
    </w:r>
    <w:r w:rsidR="009174EC" w:rsidRPr="009F0D37">
      <w:rPr>
        <w:vanish/>
      </w:rPr>
      <w:br/>
      <w:t>ú</w:t>
    </w:r>
    <w:r w:rsidR="009174EC" w:rsidRPr="009F0D37">
      <w:rPr>
        <w:vanish/>
      </w:rPr>
      <w:noBreakHyphen/>
    </w:r>
    <w:r w:rsidR="009174EC">
      <w:br w:type="page"/>
    </w:r>
    <w:r w:rsidR="009174EC">
      <w:rPr>
        <w:b/>
        <w:bCs/>
        <w:lang w:val="en-US"/>
      </w:rPr>
      <w:t>§Íï¦&amp;i</w:t>
    </w:r>
    <w:r w:rsidR="009174EC">
      <w:rPr>
        <w:b/>
        <w:bCs/>
        <w:lang w:val="en-US"/>
      </w:rPr>
      <w:softHyphen/>
      <w:t>zd–ä±mäA</w:t>
    </w:r>
    <w:r w:rsidR="009174EC">
      <w:rPr>
        <w:b/>
        <w:bCs/>
        <w:lang w:val="en-US"/>
      </w:rPr>
      <w:br/>
      <w:t>#3bHvy!‚}&lt;ÂùZ—‚</w:t>
    </w:r>
    <w:r w:rsidR="009174EC">
      <w:t>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57DD" w14:textId="77777777" w:rsidR="0065052D" w:rsidRDefault="00650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923C" w14:textId="77777777" w:rsidR="0065052D" w:rsidRDefault="0065052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hOTPVvy" int2:invalidationBookmarkName="" int2:hashCode="nw35ptVVme0yRJ" int2:id="Of6Rkjf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 w15:restartNumberingAfterBreak="0">
    <w:nsid w:val="2CA43F7A"/>
    <w:multiLevelType w:val="hybridMultilevel"/>
    <w:tmpl w:val="E53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8C25B4"/>
    <w:multiLevelType w:val="multilevel"/>
    <w:tmpl w:val="8C90110A"/>
    <w:numStyleLink w:val="Cabinet"/>
  </w:abstractNum>
  <w:abstractNum w:abstractNumId="5" w15:restartNumberingAfterBreak="0">
    <w:nsid w:val="6E480CEA"/>
    <w:multiLevelType w:val="hybridMultilevel"/>
    <w:tmpl w:val="4EFA2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290543">
    <w:abstractNumId w:val="2"/>
  </w:num>
  <w:num w:numId="2" w16cid:durableId="2018850796">
    <w:abstractNumId w:val="4"/>
  </w:num>
  <w:num w:numId="3" w16cid:durableId="119497785">
    <w:abstractNumId w:val="0"/>
  </w:num>
  <w:num w:numId="4" w16cid:durableId="741680853">
    <w:abstractNumId w:val="3"/>
  </w:num>
  <w:num w:numId="5" w16cid:durableId="175996371">
    <w:abstractNumId w:val="5"/>
  </w:num>
  <w:num w:numId="6" w16cid:durableId="74915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bc1Wbh3AZ+uqob+veQCUCqv4uEoBL6AmlcEChyAl4zEXReM8mSiWRPY6I6uBEJWQ69PDw2gvzFH/ebfYWYKpw==" w:salt="oYwzeA5fGEtQwwpmLBx1b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EC"/>
    <w:rsid w:val="00082170"/>
    <w:rsid w:val="000C7CFB"/>
    <w:rsid w:val="000E2CA3"/>
    <w:rsid w:val="000F1EB1"/>
    <w:rsid w:val="000F7545"/>
    <w:rsid w:val="001177A3"/>
    <w:rsid w:val="00133A86"/>
    <w:rsid w:val="00146D32"/>
    <w:rsid w:val="00170C4C"/>
    <w:rsid w:val="00182EF3"/>
    <w:rsid w:val="001D1013"/>
    <w:rsid w:val="001E1A2C"/>
    <w:rsid w:val="00200428"/>
    <w:rsid w:val="00226CD5"/>
    <w:rsid w:val="002278A8"/>
    <w:rsid w:val="00261A94"/>
    <w:rsid w:val="00264072"/>
    <w:rsid w:val="00281C8A"/>
    <w:rsid w:val="002A161E"/>
    <w:rsid w:val="002A4554"/>
    <w:rsid w:val="0031205E"/>
    <w:rsid w:val="0034464B"/>
    <w:rsid w:val="0034540C"/>
    <w:rsid w:val="003455B8"/>
    <w:rsid w:val="00376911"/>
    <w:rsid w:val="003771AD"/>
    <w:rsid w:val="003907BF"/>
    <w:rsid w:val="003A0345"/>
    <w:rsid w:val="003C046F"/>
    <w:rsid w:val="003E0C8A"/>
    <w:rsid w:val="003E184E"/>
    <w:rsid w:val="0040413D"/>
    <w:rsid w:val="00406649"/>
    <w:rsid w:val="00406B4D"/>
    <w:rsid w:val="00414B47"/>
    <w:rsid w:val="00436FCC"/>
    <w:rsid w:val="004379DB"/>
    <w:rsid w:val="00460EDD"/>
    <w:rsid w:val="0048281C"/>
    <w:rsid w:val="0048331C"/>
    <w:rsid w:val="00493A99"/>
    <w:rsid w:val="0049423D"/>
    <w:rsid w:val="00495E30"/>
    <w:rsid w:val="004A1D23"/>
    <w:rsid w:val="004F2DAA"/>
    <w:rsid w:val="005B14D6"/>
    <w:rsid w:val="00603F95"/>
    <w:rsid w:val="00630AC2"/>
    <w:rsid w:val="00645EEE"/>
    <w:rsid w:val="0065052D"/>
    <w:rsid w:val="0069438F"/>
    <w:rsid w:val="00711718"/>
    <w:rsid w:val="00764264"/>
    <w:rsid w:val="007C103E"/>
    <w:rsid w:val="007C76E9"/>
    <w:rsid w:val="00805E81"/>
    <w:rsid w:val="00816B76"/>
    <w:rsid w:val="00821785"/>
    <w:rsid w:val="00835F4E"/>
    <w:rsid w:val="0084039E"/>
    <w:rsid w:val="00850A54"/>
    <w:rsid w:val="00857284"/>
    <w:rsid w:val="008A5DD7"/>
    <w:rsid w:val="008B6FA6"/>
    <w:rsid w:val="008E3A43"/>
    <w:rsid w:val="009128A1"/>
    <w:rsid w:val="009174EC"/>
    <w:rsid w:val="0093099E"/>
    <w:rsid w:val="0094679C"/>
    <w:rsid w:val="009B36EA"/>
    <w:rsid w:val="009F08AD"/>
    <w:rsid w:val="009F517A"/>
    <w:rsid w:val="00A4182E"/>
    <w:rsid w:val="00A44C21"/>
    <w:rsid w:val="00A53D9F"/>
    <w:rsid w:val="00AD16C7"/>
    <w:rsid w:val="00AD200F"/>
    <w:rsid w:val="00B7720E"/>
    <w:rsid w:val="00B8128E"/>
    <w:rsid w:val="00BA7EF4"/>
    <w:rsid w:val="00C55619"/>
    <w:rsid w:val="00C72644"/>
    <w:rsid w:val="00CA689C"/>
    <w:rsid w:val="00D5496A"/>
    <w:rsid w:val="00D77231"/>
    <w:rsid w:val="00DB7300"/>
    <w:rsid w:val="00E06A55"/>
    <w:rsid w:val="00E15DB4"/>
    <w:rsid w:val="00E65983"/>
    <w:rsid w:val="00E66ED5"/>
    <w:rsid w:val="00EA7A52"/>
    <w:rsid w:val="00ED2C07"/>
    <w:rsid w:val="00F07F4C"/>
    <w:rsid w:val="00F16631"/>
    <w:rsid w:val="03FE5B53"/>
    <w:rsid w:val="094ACB2F"/>
    <w:rsid w:val="0A9CB28E"/>
    <w:rsid w:val="0E084CBA"/>
    <w:rsid w:val="128A17B7"/>
    <w:rsid w:val="1D139594"/>
    <w:rsid w:val="242EF9A5"/>
    <w:rsid w:val="27AD21D0"/>
    <w:rsid w:val="3DAD79F4"/>
    <w:rsid w:val="5763C360"/>
    <w:rsid w:val="5802EB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D4CC"/>
  <w15:chartTrackingRefBased/>
  <w15:docId w15:val="{1314F79F-297E-4720-9C2A-778717EB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EC"/>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4EC"/>
    <w:pPr>
      <w:tabs>
        <w:tab w:val="center" w:pos="4513"/>
        <w:tab w:val="right" w:pos="9026"/>
      </w:tabs>
    </w:pPr>
  </w:style>
  <w:style w:type="character" w:customStyle="1" w:styleId="HeaderChar">
    <w:name w:val="Header Char"/>
    <w:basedOn w:val="DefaultParagraphFont"/>
    <w:link w:val="Header"/>
    <w:rsid w:val="009174EC"/>
    <w:rPr>
      <w:rFonts w:ascii="Arial" w:eastAsia="Calibri" w:hAnsi="Arial" w:cs="Arial"/>
      <w:sz w:val="24"/>
      <w:szCs w:val="24"/>
      <w:lang w:eastAsia="en-GB"/>
    </w:rPr>
  </w:style>
  <w:style w:type="paragraph" w:styleId="Footer">
    <w:name w:val="footer"/>
    <w:basedOn w:val="Normal"/>
    <w:link w:val="FooterChar"/>
    <w:uiPriority w:val="99"/>
    <w:unhideWhenUsed/>
    <w:rsid w:val="009174EC"/>
    <w:pPr>
      <w:tabs>
        <w:tab w:val="center" w:pos="4513"/>
        <w:tab w:val="right" w:pos="9026"/>
      </w:tabs>
    </w:pPr>
  </w:style>
  <w:style w:type="character" w:customStyle="1" w:styleId="FooterChar">
    <w:name w:val="Footer Char"/>
    <w:basedOn w:val="DefaultParagraphFont"/>
    <w:link w:val="Footer"/>
    <w:uiPriority w:val="99"/>
    <w:rsid w:val="009174EC"/>
    <w:rPr>
      <w:rFonts w:ascii="Arial" w:eastAsia="Calibri" w:hAnsi="Arial" w:cs="Arial"/>
      <w:sz w:val="24"/>
      <w:szCs w:val="24"/>
      <w:lang w:eastAsia="en-GB"/>
    </w:rPr>
  </w:style>
  <w:style w:type="character" w:styleId="Hyperlink">
    <w:name w:val="Hyperlink"/>
    <w:uiPriority w:val="99"/>
    <w:rsid w:val="009174EC"/>
    <w:rPr>
      <w:rFonts w:ascii="Verdana" w:hAnsi="Verdana"/>
      <w:color w:val="3300CC"/>
      <w:u w:val="none"/>
      <w:effect w:val="none"/>
    </w:rPr>
  </w:style>
  <w:style w:type="paragraph" w:styleId="ListParagraph">
    <w:name w:val="List Paragraph"/>
    <w:basedOn w:val="Normal"/>
    <w:uiPriority w:val="34"/>
    <w:qFormat/>
    <w:rsid w:val="009174EC"/>
    <w:pPr>
      <w:ind w:left="720"/>
    </w:pPr>
    <w:rPr>
      <w:rFonts w:ascii="Times New Roman" w:eastAsia="Times New Roman" w:hAnsi="Times New Roman" w:cs="Times New Roman"/>
      <w:szCs w:val="20"/>
    </w:rPr>
  </w:style>
  <w:style w:type="paragraph" w:customStyle="1" w:styleId="TextR">
    <w:name w:val="TextR"/>
    <w:basedOn w:val="Normal"/>
    <w:rsid w:val="009174EC"/>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9174EC"/>
    <w:pPr>
      <w:numPr>
        <w:numId w:val="3"/>
      </w:numPr>
    </w:pPr>
  </w:style>
  <w:style w:type="character" w:styleId="CommentReference">
    <w:name w:val="annotation reference"/>
    <w:basedOn w:val="DefaultParagraphFont"/>
    <w:uiPriority w:val="99"/>
    <w:semiHidden/>
    <w:unhideWhenUsed/>
    <w:rsid w:val="00850A54"/>
    <w:rPr>
      <w:sz w:val="16"/>
      <w:szCs w:val="16"/>
    </w:rPr>
  </w:style>
  <w:style w:type="paragraph" w:styleId="CommentText">
    <w:name w:val="annotation text"/>
    <w:basedOn w:val="Normal"/>
    <w:link w:val="CommentTextChar"/>
    <w:uiPriority w:val="99"/>
    <w:unhideWhenUsed/>
    <w:rsid w:val="00850A54"/>
    <w:rPr>
      <w:sz w:val="20"/>
      <w:szCs w:val="20"/>
    </w:rPr>
  </w:style>
  <w:style w:type="character" w:customStyle="1" w:styleId="CommentTextChar">
    <w:name w:val="Comment Text Char"/>
    <w:basedOn w:val="DefaultParagraphFont"/>
    <w:link w:val="CommentText"/>
    <w:uiPriority w:val="99"/>
    <w:rsid w:val="00850A54"/>
    <w:rPr>
      <w:rFonts w:ascii="Arial" w:eastAsia="Calibri"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50A54"/>
    <w:rPr>
      <w:b/>
      <w:bCs/>
    </w:rPr>
  </w:style>
  <w:style w:type="character" w:customStyle="1" w:styleId="CommentSubjectChar">
    <w:name w:val="Comment Subject Char"/>
    <w:basedOn w:val="CommentTextChar"/>
    <w:link w:val="CommentSubject"/>
    <w:uiPriority w:val="99"/>
    <w:semiHidden/>
    <w:rsid w:val="00850A54"/>
    <w:rPr>
      <w:rFonts w:ascii="Arial" w:eastAsia="Calibr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Suzanne Humphreys 42078515</DisplayName>
        <AccountId>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ABA7D-F50C-442C-81BA-E1C2F05123BA}">
  <ds:schemaRefs>
    <ds:schemaRef ds:uri="http://schemas.microsoft.com/office/2006/metadata/properties"/>
    <ds:schemaRef ds:uri="http://schemas.microsoft.com/office/infopath/2007/PartnerControls"/>
    <ds:schemaRef ds:uri="c9f2d4db-0bc1-444e-b433-bf2be050188d"/>
  </ds:schemaRefs>
</ds:datastoreItem>
</file>

<file path=customXml/itemProps2.xml><?xml version="1.0" encoding="utf-8"?>
<ds:datastoreItem xmlns:ds="http://schemas.openxmlformats.org/officeDocument/2006/customXml" ds:itemID="{B856FC17-9158-4B30-B455-D6426AC5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057A2-C525-4ACF-BE8F-1CDC9E600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798</Words>
  <Characters>4552</Characters>
  <Application>Microsoft Office Word</Application>
  <DocSecurity>8</DocSecurity>
  <Lines>37</Lines>
  <Paragraphs>10</Paragraphs>
  <ScaleCrop>false</ScaleCrop>
  <Company>Kent Police and Essex Police</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Brent-Isherwood 42078923</dc:creator>
  <cp:keywords/>
  <dc:description/>
  <cp:lastModifiedBy>Carol Webb 42083045</cp:lastModifiedBy>
  <cp:revision>3</cp:revision>
  <cp:lastPrinted>2024-07-15T18:38:00Z</cp:lastPrinted>
  <dcterms:created xsi:type="dcterms:W3CDTF">2024-08-15T13:35:00Z</dcterms:created>
  <dcterms:modified xsi:type="dcterms:W3CDTF">2024-08-15T13:36:00Z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2023-09-14T19:03:47Z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63e2302f-88cb-406f-bf6d-eea6ad12ef6a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ies>
</file>